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D8E36" w14:textId="77777777" w:rsidR="00047A89" w:rsidRDefault="00A75943" w:rsidP="00A75943">
      <w:pPr>
        <w:jc w:val="center"/>
      </w:pPr>
      <w:r>
        <w:rPr>
          <w:noProof/>
        </w:rPr>
        <w:drawing>
          <wp:inline distT="0" distB="0" distL="0" distR="0" wp14:anchorId="6CCE69A3" wp14:editId="45B77532">
            <wp:extent cx="5943600" cy="2032000"/>
            <wp:effectExtent l="228600" t="279400" r="228600" b="3048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lta Access website logo.png"/>
                    <pic:cNvPicPr/>
                  </pic:nvPicPr>
                  <pic:blipFill>
                    <a:blip r:embed="rId7">
                      <a:extLst>
                        <a:ext uri="{28A0092B-C50C-407E-A947-70E740481C1C}">
                          <a14:useLocalDpi xmlns:a14="http://schemas.microsoft.com/office/drawing/2010/main" val="0"/>
                        </a:ext>
                      </a:extLst>
                    </a:blip>
                    <a:stretch>
                      <a:fillRect/>
                    </a:stretch>
                  </pic:blipFill>
                  <pic:spPr>
                    <a:xfrm>
                      <a:off x="0" y="0"/>
                      <a:ext cx="5943600" cy="203200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14:paraId="1F1566A4" w14:textId="7CBBA6A0" w:rsidR="00A75943" w:rsidRPr="00AB2022" w:rsidRDefault="00010A37" w:rsidP="00A75943">
      <w:pPr>
        <w:jc w:val="center"/>
        <w:rPr>
          <w:b/>
          <w:color w:val="1F4E79" w:themeColor="accent1" w:themeShade="80"/>
          <w:sz w:val="28"/>
          <w:szCs w:val="28"/>
        </w:rPr>
      </w:pPr>
      <w:r>
        <w:rPr>
          <w:b/>
          <w:color w:val="1F4E79" w:themeColor="accent1" w:themeShade="80"/>
          <w:sz w:val="32"/>
          <w:szCs w:val="28"/>
        </w:rPr>
        <w:t>Spanish</w:t>
      </w:r>
      <w:r w:rsidR="00B85493">
        <w:rPr>
          <w:b/>
          <w:color w:val="1F4E79" w:themeColor="accent1" w:themeShade="80"/>
          <w:sz w:val="28"/>
          <w:szCs w:val="28"/>
        </w:rPr>
        <w:t xml:space="preserve"> </w:t>
      </w:r>
      <w:r w:rsidR="00B85493" w:rsidRPr="009D5D37">
        <w:rPr>
          <w:b/>
          <w:color w:val="1F4E79" w:themeColor="accent1" w:themeShade="80"/>
          <w:sz w:val="32"/>
          <w:szCs w:val="28"/>
        </w:rPr>
        <w:t>11</w:t>
      </w:r>
    </w:p>
    <w:p w14:paraId="130F5DD3" w14:textId="77777777" w:rsidR="00A75943" w:rsidRDefault="00A75943" w:rsidP="00A75943">
      <w:pPr>
        <w:jc w:val="center"/>
      </w:pPr>
    </w:p>
    <w:p w14:paraId="4F8F1CA0" w14:textId="77777777" w:rsidR="00A75943" w:rsidRDefault="00A75943" w:rsidP="00A75943">
      <w:pPr>
        <w:jc w:val="center"/>
        <w:rPr>
          <w:rFonts w:ascii="Arial" w:hAnsi="Arial" w:cs="Arial"/>
          <w:sz w:val="28"/>
          <w:szCs w:val="28"/>
        </w:rPr>
      </w:pPr>
      <w:r w:rsidRPr="00A75943">
        <w:rPr>
          <w:rFonts w:ascii="Arial" w:hAnsi="Arial" w:cs="Arial"/>
          <w:sz w:val="28"/>
          <w:szCs w:val="28"/>
        </w:rPr>
        <w:t>COURSE OUTLINE</w:t>
      </w:r>
    </w:p>
    <w:p w14:paraId="404A1013" w14:textId="77777777" w:rsidR="00A75943" w:rsidRDefault="00A75943" w:rsidP="00A75943">
      <w:pPr>
        <w:rPr>
          <w:rFonts w:ascii="Arial" w:hAnsi="Arial" w:cs="Arial"/>
          <w:sz w:val="28"/>
          <w:szCs w:val="28"/>
        </w:rPr>
      </w:pPr>
    </w:p>
    <w:p w14:paraId="74577C98" w14:textId="77777777" w:rsidR="00A75943" w:rsidRPr="00A75943" w:rsidRDefault="00A75943" w:rsidP="00A75943">
      <w:pPr>
        <w:rPr>
          <w:rFonts w:ascii="Arial" w:hAnsi="Arial" w:cs="Arial"/>
          <w:b/>
          <w:color w:val="1F4E79" w:themeColor="accent1" w:themeShade="80"/>
          <w:sz w:val="28"/>
          <w:szCs w:val="28"/>
          <w:u w:val="single"/>
        </w:rPr>
      </w:pPr>
      <w:r w:rsidRPr="00A75943">
        <w:rPr>
          <w:rFonts w:ascii="Arial" w:hAnsi="Arial" w:cs="Arial"/>
          <w:b/>
          <w:color w:val="1F4E79" w:themeColor="accent1" w:themeShade="80"/>
          <w:sz w:val="28"/>
          <w:szCs w:val="28"/>
          <w:u w:val="single"/>
        </w:rPr>
        <w:t>Overview</w:t>
      </w:r>
    </w:p>
    <w:p w14:paraId="5B53CF4C" w14:textId="77777777" w:rsidR="00AB2022" w:rsidRDefault="00AB2022" w:rsidP="00A75943">
      <w:pPr>
        <w:rPr>
          <w:rFonts w:ascii="Arial" w:hAnsi="Arial" w:cs="Arial"/>
        </w:rPr>
      </w:pPr>
    </w:p>
    <w:p w14:paraId="39448F05" w14:textId="4C36B5E3" w:rsidR="000F348F" w:rsidRDefault="00010A37" w:rsidP="00AB2022">
      <w:pPr>
        <w:rPr>
          <w:rFonts w:ascii="Arial" w:eastAsia="Times New Roman" w:hAnsi="Arial" w:cs="Arial"/>
          <w:color w:val="000000"/>
          <w:shd w:val="clear" w:color="auto" w:fill="FFFFFF"/>
        </w:rPr>
      </w:pPr>
      <w:r>
        <w:rPr>
          <w:rFonts w:ascii="Arial" w:eastAsia="Times New Roman" w:hAnsi="Arial" w:cs="Arial"/>
          <w:color w:val="000000"/>
          <w:shd w:val="clear" w:color="auto" w:fill="FFFFFF"/>
        </w:rPr>
        <w:t>Spanish</w:t>
      </w:r>
      <w:r w:rsidR="00B85493">
        <w:rPr>
          <w:rFonts w:ascii="Arial" w:eastAsia="Times New Roman" w:hAnsi="Arial" w:cs="Arial"/>
          <w:color w:val="000000"/>
          <w:shd w:val="clear" w:color="auto" w:fill="FFFFFF"/>
        </w:rPr>
        <w:t xml:space="preserve"> 11</w:t>
      </w:r>
      <w:r w:rsidR="000F348F">
        <w:rPr>
          <w:rFonts w:ascii="Arial" w:eastAsia="Times New Roman" w:hAnsi="Arial" w:cs="Arial"/>
          <w:color w:val="000000"/>
          <w:shd w:val="clear" w:color="auto" w:fill="FFFFFF"/>
        </w:rPr>
        <w:t xml:space="preserve"> will allow students to continue to develop an appreciation of the </w:t>
      </w:r>
      <w:r>
        <w:rPr>
          <w:rFonts w:ascii="Arial" w:eastAsia="Times New Roman" w:hAnsi="Arial" w:cs="Arial"/>
          <w:color w:val="000000"/>
          <w:shd w:val="clear" w:color="auto" w:fill="FFFFFF"/>
        </w:rPr>
        <w:t>Spanish</w:t>
      </w:r>
      <w:r w:rsidR="000F348F">
        <w:rPr>
          <w:rFonts w:ascii="Arial" w:eastAsia="Times New Roman" w:hAnsi="Arial" w:cs="Arial"/>
          <w:color w:val="000000"/>
          <w:shd w:val="clear" w:color="auto" w:fill="FFFFFF"/>
        </w:rPr>
        <w:t xml:space="preserve"> language and culture and further develop communicative competencies in the four strands of language learning: reading, writing, listening, and speaking. Students will</w:t>
      </w:r>
      <w:r w:rsidR="006428F6">
        <w:rPr>
          <w:rFonts w:ascii="Arial" w:eastAsia="Times New Roman" w:hAnsi="Arial" w:cs="Arial"/>
          <w:color w:val="000000"/>
          <w:shd w:val="clear" w:color="auto" w:fill="FFFFFF"/>
        </w:rPr>
        <w:t xml:space="preserve"> expand their vocabularies and l</w:t>
      </w:r>
      <w:r w:rsidR="000F348F">
        <w:rPr>
          <w:rFonts w:ascii="Arial" w:eastAsia="Times New Roman" w:hAnsi="Arial" w:cs="Arial"/>
          <w:color w:val="000000"/>
          <w:shd w:val="clear" w:color="auto" w:fill="FFFFFF"/>
        </w:rPr>
        <w:t>earn grammar concepts through the use of multiple language-l</w:t>
      </w:r>
      <w:r w:rsidR="00D64342">
        <w:rPr>
          <w:rFonts w:ascii="Arial" w:eastAsia="Times New Roman" w:hAnsi="Arial" w:cs="Arial"/>
          <w:color w:val="000000"/>
          <w:shd w:val="clear" w:color="auto" w:fill="FFFFFF"/>
        </w:rPr>
        <w:t>earning platforms</w:t>
      </w:r>
      <w:r w:rsidR="00BB4CBF">
        <w:rPr>
          <w:rFonts w:ascii="Arial" w:eastAsia="Times New Roman" w:hAnsi="Arial" w:cs="Arial"/>
          <w:color w:val="000000"/>
          <w:shd w:val="clear" w:color="auto" w:fill="FFFFFF"/>
        </w:rPr>
        <w:t xml:space="preserve">. Students’ progress on these platforms will be assessed throughout the course. Students will also be assessed on their written and spoken </w:t>
      </w:r>
      <w:r>
        <w:rPr>
          <w:rFonts w:ascii="Arial" w:eastAsia="Times New Roman" w:hAnsi="Arial" w:cs="Arial"/>
          <w:color w:val="000000"/>
          <w:shd w:val="clear" w:color="auto" w:fill="FFFFFF"/>
        </w:rPr>
        <w:t>Spanish</w:t>
      </w:r>
      <w:r w:rsidR="000F348F">
        <w:rPr>
          <w:rFonts w:ascii="Arial" w:eastAsia="Times New Roman" w:hAnsi="Arial" w:cs="Arial"/>
          <w:color w:val="000000"/>
          <w:shd w:val="clear" w:color="auto" w:fill="FFFFFF"/>
        </w:rPr>
        <w:t xml:space="preserve"> as well as their understanding of </w:t>
      </w:r>
      <w:r>
        <w:rPr>
          <w:rFonts w:ascii="Arial" w:eastAsia="Times New Roman" w:hAnsi="Arial" w:cs="Arial"/>
          <w:color w:val="000000"/>
          <w:shd w:val="clear" w:color="auto" w:fill="FFFFFF"/>
        </w:rPr>
        <w:t>Spanish</w:t>
      </w:r>
      <w:r w:rsidR="000F348F">
        <w:rPr>
          <w:rFonts w:ascii="Arial" w:eastAsia="Times New Roman" w:hAnsi="Arial" w:cs="Arial"/>
          <w:color w:val="000000"/>
          <w:shd w:val="clear" w:color="auto" w:fill="FFFFFF"/>
        </w:rPr>
        <w:t xml:space="preserve"> texts and audio clips. </w:t>
      </w:r>
    </w:p>
    <w:p w14:paraId="162F88B0" w14:textId="77777777" w:rsidR="00F34A77" w:rsidRPr="00AB2022" w:rsidRDefault="00F34A77" w:rsidP="00A75943">
      <w:pPr>
        <w:rPr>
          <w:rFonts w:ascii="Arial" w:hAnsi="Arial" w:cs="Arial"/>
        </w:rPr>
      </w:pPr>
    </w:p>
    <w:p w14:paraId="389B818F" w14:textId="77777777" w:rsidR="009D5D37" w:rsidRDefault="00F34A77" w:rsidP="00F34A77">
      <w:pPr>
        <w:rPr>
          <w:rFonts w:ascii="Arial" w:hAnsi="Arial" w:cs="Arial"/>
          <w:b/>
          <w:color w:val="1F4E79" w:themeColor="accent1" w:themeShade="80"/>
        </w:rPr>
      </w:pPr>
      <w:r>
        <w:rPr>
          <w:rFonts w:ascii="Arial" w:hAnsi="Arial" w:cs="Arial"/>
          <w:b/>
          <w:color w:val="1F4E79" w:themeColor="accent1" w:themeShade="80"/>
          <w:u w:val="single"/>
        </w:rPr>
        <w:t>Prerequisites:</w:t>
      </w:r>
      <w:r w:rsidR="000F348F">
        <w:rPr>
          <w:rFonts w:ascii="Arial" w:hAnsi="Arial" w:cs="Arial"/>
          <w:b/>
          <w:color w:val="1F4E79" w:themeColor="accent1" w:themeShade="80"/>
        </w:rPr>
        <w:t xml:space="preserve"> </w:t>
      </w:r>
    </w:p>
    <w:p w14:paraId="40C61893" w14:textId="4EBDFCC9" w:rsidR="009D5D37" w:rsidRDefault="009D5D37" w:rsidP="00F34A77">
      <w:pPr>
        <w:rPr>
          <w:rFonts w:ascii="Arial" w:hAnsi="Arial" w:cs="Arial"/>
        </w:rPr>
      </w:pPr>
      <w:r>
        <w:rPr>
          <w:rFonts w:ascii="Arial" w:hAnsi="Arial" w:cs="Arial"/>
        </w:rPr>
        <w:t xml:space="preserve">None but successful completion of </w:t>
      </w:r>
      <w:r w:rsidR="00010A37">
        <w:rPr>
          <w:rFonts w:ascii="Arial" w:hAnsi="Arial" w:cs="Arial"/>
        </w:rPr>
        <w:t>Intro Spanish 11 is</w:t>
      </w:r>
      <w:r>
        <w:rPr>
          <w:rFonts w:ascii="Arial" w:hAnsi="Arial" w:cs="Arial"/>
        </w:rPr>
        <w:t xml:space="preserve"> recommended.</w:t>
      </w:r>
    </w:p>
    <w:p w14:paraId="2871254D" w14:textId="77777777" w:rsidR="00A75943" w:rsidRDefault="00A75943" w:rsidP="00A75943">
      <w:pPr>
        <w:rPr>
          <w:rFonts w:ascii="Arial" w:hAnsi="Arial" w:cs="Arial"/>
          <w:sz w:val="28"/>
          <w:szCs w:val="28"/>
        </w:rPr>
      </w:pPr>
    </w:p>
    <w:p w14:paraId="17B0B27F" w14:textId="77777777" w:rsidR="00A75943" w:rsidRDefault="00A75943" w:rsidP="00A75943">
      <w:pPr>
        <w:rPr>
          <w:rFonts w:ascii="Arial" w:hAnsi="Arial" w:cs="Arial"/>
          <w:b/>
          <w:color w:val="1F4E79" w:themeColor="accent1" w:themeShade="80"/>
          <w:sz w:val="28"/>
          <w:szCs w:val="28"/>
          <w:u w:val="single"/>
        </w:rPr>
      </w:pPr>
      <w:r w:rsidRPr="00A75943">
        <w:rPr>
          <w:rFonts w:ascii="Arial" w:hAnsi="Arial" w:cs="Arial"/>
          <w:b/>
          <w:color w:val="1F4E79" w:themeColor="accent1" w:themeShade="80"/>
          <w:sz w:val="28"/>
          <w:szCs w:val="28"/>
          <w:u w:val="single"/>
        </w:rPr>
        <w:t>Course Content and Timelines</w:t>
      </w:r>
    </w:p>
    <w:p w14:paraId="70BC7C77" w14:textId="77777777" w:rsidR="00C77398" w:rsidRDefault="00C77398" w:rsidP="00A75943">
      <w:pPr>
        <w:rPr>
          <w:rFonts w:ascii="Arial" w:hAnsi="Arial" w:cs="Arial"/>
        </w:rPr>
      </w:pPr>
    </w:p>
    <w:p w14:paraId="09FFC244" w14:textId="77777777" w:rsidR="000F348F" w:rsidRDefault="00C77398" w:rsidP="00A75943">
      <w:pPr>
        <w:rPr>
          <w:rFonts w:ascii="Arial" w:hAnsi="Arial" w:cs="Arial"/>
        </w:rPr>
      </w:pPr>
      <w:r>
        <w:rPr>
          <w:rFonts w:ascii="Arial" w:hAnsi="Arial" w:cs="Arial"/>
        </w:rPr>
        <w:t xml:space="preserve">The timelines suggested are based on a 10 month </w:t>
      </w:r>
      <w:r w:rsidR="00F8008B">
        <w:rPr>
          <w:rFonts w:ascii="Arial" w:hAnsi="Arial" w:cs="Arial"/>
        </w:rPr>
        <w:t>Fall</w:t>
      </w:r>
      <w:r>
        <w:rPr>
          <w:rFonts w:ascii="Arial" w:hAnsi="Arial" w:cs="Arial"/>
        </w:rPr>
        <w:t xml:space="preserve"> course September to June.  If you are taking a Spring/Summer course (5 months) or joining a course with less time left you will want to adjust you</w:t>
      </w:r>
      <w:r w:rsidR="006A6115">
        <w:rPr>
          <w:rFonts w:ascii="Arial" w:hAnsi="Arial" w:cs="Arial"/>
        </w:rPr>
        <w:t>r</w:t>
      </w:r>
      <w:r>
        <w:rPr>
          <w:rFonts w:ascii="Arial" w:hAnsi="Arial" w:cs="Arial"/>
        </w:rPr>
        <w:t xml:space="preserve"> timing accordingly</w:t>
      </w:r>
      <w:r w:rsidR="000F348F">
        <w:rPr>
          <w:rFonts w:ascii="Arial" w:hAnsi="Arial" w:cs="Arial"/>
        </w:rPr>
        <w:t>.</w:t>
      </w:r>
    </w:p>
    <w:p w14:paraId="33CC66DF" w14:textId="77777777" w:rsidR="00C77398" w:rsidRDefault="00C77398" w:rsidP="00A75943">
      <w:pPr>
        <w:rPr>
          <w:rFonts w:ascii="Arial" w:hAnsi="Arial" w:cs="Arial"/>
        </w:rPr>
      </w:pPr>
    </w:p>
    <w:p w14:paraId="050C7050" w14:textId="637A370E" w:rsidR="00A75943" w:rsidRPr="00451D07" w:rsidRDefault="00014EE3" w:rsidP="00A75943">
      <w:pPr>
        <w:rPr>
          <w:rFonts w:ascii="Arial" w:hAnsi="Arial" w:cs="Arial"/>
          <w:b/>
          <w:color w:val="000000" w:themeColor="text1"/>
        </w:rPr>
      </w:pPr>
      <w:r w:rsidRPr="00451D07">
        <w:rPr>
          <w:rFonts w:ascii="Arial" w:hAnsi="Arial" w:cs="Arial"/>
          <w:b/>
          <w:color w:val="1F4E79" w:themeColor="accent1" w:themeShade="80"/>
          <w:sz w:val="28"/>
          <w:szCs w:val="28"/>
        </w:rPr>
        <w:t>Unit 1</w:t>
      </w:r>
      <w:r w:rsidR="00BF40DF" w:rsidRPr="00451D07">
        <w:rPr>
          <w:rFonts w:ascii="Arial" w:hAnsi="Arial" w:cs="Arial"/>
          <w:b/>
          <w:color w:val="1F4E79" w:themeColor="accent1" w:themeShade="80"/>
          <w:sz w:val="28"/>
          <w:szCs w:val="28"/>
        </w:rPr>
        <w:t xml:space="preserve">: </w:t>
      </w:r>
      <w:r w:rsidR="00773AD2">
        <w:rPr>
          <w:rFonts w:ascii="Arial" w:hAnsi="Arial" w:cs="Arial"/>
          <w:b/>
          <w:color w:val="1F4E79" w:themeColor="accent1" w:themeShade="80"/>
          <w:sz w:val="28"/>
          <w:szCs w:val="28"/>
        </w:rPr>
        <w:t>Food</w:t>
      </w:r>
      <w:r w:rsidR="00BF40DF" w:rsidRPr="00451D07">
        <w:rPr>
          <w:rFonts w:ascii="Arial" w:hAnsi="Arial" w:cs="Arial"/>
          <w:b/>
          <w:color w:val="1F4E79" w:themeColor="accent1" w:themeShade="80"/>
          <w:sz w:val="28"/>
          <w:szCs w:val="28"/>
        </w:rPr>
        <w:t xml:space="preserve"> </w:t>
      </w:r>
      <w:r w:rsidR="00C77398" w:rsidRPr="00451D07">
        <w:rPr>
          <w:rFonts w:ascii="Arial" w:hAnsi="Arial" w:cs="Arial"/>
          <w:b/>
          <w:color w:val="000000" w:themeColor="text1"/>
        </w:rPr>
        <w:t>(</w:t>
      </w:r>
      <w:r w:rsidR="00773AD2">
        <w:rPr>
          <w:rFonts w:ascii="Arial" w:hAnsi="Arial" w:cs="Arial"/>
          <w:b/>
          <w:color w:val="000000" w:themeColor="text1"/>
        </w:rPr>
        <w:t>8</w:t>
      </w:r>
      <w:r w:rsidR="001C577C" w:rsidRPr="00451D07">
        <w:rPr>
          <w:rFonts w:ascii="Arial" w:hAnsi="Arial" w:cs="Arial"/>
          <w:b/>
          <w:color w:val="000000" w:themeColor="text1"/>
        </w:rPr>
        <w:t xml:space="preserve"> weeks</w:t>
      </w:r>
      <w:r w:rsidR="00C77398" w:rsidRPr="00451D07">
        <w:rPr>
          <w:rFonts w:ascii="Arial" w:hAnsi="Arial" w:cs="Arial"/>
          <w:b/>
          <w:color w:val="000000" w:themeColor="text1"/>
        </w:rPr>
        <w:t>)</w:t>
      </w:r>
    </w:p>
    <w:p w14:paraId="493D5A05" w14:textId="4FC2CED2" w:rsidR="00C77398" w:rsidRPr="00451D07" w:rsidRDefault="00014EE3" w:rsidP="00C77398">
      <w:pPr>
        <w:rPr>
          <w:rFonts w:ascii="Arial" w:hAnsi="Arial" w:cs="Arial"/>
          <w:b/>
          <w:color w:val="000000" w:themeColor="text1"/>
        </w:rPr>
      </w:pPr>
      <w:r w:rsidRPr="00451D07">
        <w:rPr>
          <w:rFonts w:ascii="Arial" w:hAnsi="Arial" w:cs="Arial"/>
          <w:b/>
          <w:color w:val="1F4E79" w:themeColor="accent1" w:themeShade="80"/>
          <w:sz w:val="28"/>
          <w:szCs w:val="28"/>
        </w:rPr>
        <w:t xml:space="preserve">Unit 2: </w:t>
      </w:r>
      <w:r w:rsidR="00773AD2">
        <w:rPr>
          <w:rFonts w:ascii="Arial" w:hAnsi="Arial" w:cs="Arial"/>
          <w:b/>
          <w:color w:val="1F4E79" w:themeColor="accent1" w:themeShade="80"/>
          <w:sz w:val="28"/>
          <w:szCs w:val="28"/>
        </w:rPr>
        <w:t>Interests</w:t>
      </w:r>
      <w:r w:rsidR="00C77398" w:rsidRPr="00451D07">
        <w:rPr>
          <w:rFonts w:ascii="Arial" w:hAnsi="Arial" w:cs="Arial"/>
          <w:b/>
          <w:color w:val="1F4E79" w:themeColor="accent1" w:themeShade="80"/>
          <w:sz w:val="28"/>
          <w:szCs w:val="28"/>
        </w:rPr>
        <w:t xml:space="preserve"> </w:t>
      </w:r>
      <w:r w:rsidR="00C77398" w:rsidRPr="00451D07">
        <w:rPr>
          <w:rFonts w:ascii="Arial" w:hAnsi="Arial" w:cs="Arial"/>
          <w:b/>
          <w:color w:val="000000" w:themeColor="text1"/>
        </w:rPr>
        <w:t>(</w:t>
      </w:r>
      <w:r w:rsidR="00A932AB" w:rsidRPr="00451D07">
        <w:rPr>
          <w:rFonts w:ascii="Arial" w:hAnsi="Arial" w:cs="Arial"/>
          <w:b/>
          <w:color w:val="000000" w:themeColor="text1"/>
        </w:rPr>
        <w:t>8</w:t>
      </w:r>
      <w:r w:rsidR="001C577C" w:rsidRPr="00451D07">
        <w:rPr>
          <w:rFonts w:ascii="Arial" w:hAnsi="Arial" w:cs="Arial"/>
          <w:b/>
          <w:color w:val="000000" w:themeColor="text1"/>
        </w:rPr>
        <w:t xml:space="preserve"> weeks</w:t>
      </w:r>
      <w:r w:rsidR="00C77398" w:rsidRPr="00451D07">
        <w:rPr>
          <w:rFonts w:ascii="Arial" w:hAnsi="Arial" w:cs="Arial"/>
          <w:b/>
          <w:color w:val="000000" w:themeColor="text1"/>
        </w:rPr>
        <w:t>)</w:t>
      </w:r>
    </w:p>
    <w:p w14:paraId="51B34B0E" w14:textId="76B7D0BA" w:rsidR="00C77398" w:rsidRPr="00451D07" w:rsidRDefault="00C77398" w:rsidP="00C77398">
      <w:pPr>
        <w:rPr>
          <w:rFonts w:ascii="Arial" w:hAnsi="Arial" w:cs="Arial"/>
          <w:b/>
          <w:color w:val="000000" w:themeColor="text1"/>
        </w:rPr>
      </w:pPr>
      <w:r w:rsidRPr="00451D07">
        <w:rPr>
          <w:rFonts w:ascii="Arial" w:hAnsi="Arial" w:cs="Arial"/>
          <w:b/>
          <w:color w:val="1F4E79" w:themeColor="accent1" w:themeShade="80"/>
          <w:sz w:val="28"/>
          <w:szCs w:val="28"/>
        </w:rPr>
        <w:t>Unit 3</w:t>
      </w:r>
      <w:r w:rsidR="00014EE3" w:rsidRPr="00451D07">
        <w:rPr>
          <w:rFonts w:ascii="Arial" w:hAnsi="Arial" w:cs="Arial"/>
          <w:b/>
          <w:color w:val="1F4E79" w:themeColor="accent1" w:themeShade="80"/>
          <w:sz w:val="28"/>
          <w:szCs w:val="28"/>
        </w:rPr>
        <w:t xml:space="preserve">: History </w:t>
      </w:r>
      <w:r w:rsidRPr="00451D07">
        <w:rPr>
          <w:rFonts w:ascii="Arial" w:hAnsi="Arial" w:cs="Arial"/>
          <w:b/>
          <w:color w:val="000000" w:themeColor="text1"/>
        </w:rPr>
        <w:t>(</w:t>
      </w:r>
      <w:r w:rsidR="00A932AB" w:rsidRPr="00451D07">
        <w:rPr>
          <w:rFonts w:ascii="Arial" w:hAnsi="Arial" w:cs="Arial"/>
          <w:b/>
          <w:color w:val="000000" w:themeColor="text1"/>
        </w:rPr>
        <w:t>8</w:t>
      </w:r>
      <w:r w:rsidR="001C577C" w:rsidRPr="00451D07">
        <w:rPr>
          <w:rFonts w:ascii="Arial" w:hAnsi="Arial" w:cs="Arial"/>
          <w:b/>
          <w:color w:val="000000" w:themeColor="text1"/>
        </w:rPr>
        <w:t xml:space="preserve"> weeks</w:t>
      </w:r>
      <w:r w:rsidRPr="00451D07">
        <w:rPr>
          <w:rFonts w:ascii="Arial" w:hAnsi="Arial" w:cs="Arial"/>
          <w:b/>
          <w:color w:val="000000" w:themeColor="text1"/>
        </w:rPr>
        <w:t>)</w:t>
      </w:r>
    </w:p>
    <w:p w14:paraId="66533EBC" w14:textId="43D2D300" w:rsidR="00C77398" w:rsidRPr="00451D07" w:rsidRDefault="00C77398" w:rsidP="00C77398">
      <w:pPr>
        <w:rPr>
          <w:rFonts w:ascii="Arial" w:hAnsi="Arial" w:cs="Arial"/>
          <w:b/>
          <w:color w:val="000000" w:themeColor="text1"/>
        </w:rPr>
      </w:pPr>
      <w:r w:rsidRPr="00451D07">
        <w:rPr>
          <w:rFonts w:ascii="Arial" w:hAnsi="Arial" w:cs="Arial"/>
          <w:b/>
          <w:color w:val="1F4E79" w:themeColor="accent1" w:themeShade="80"/>
          <w:sz w:val="28"/>
          <w:szCs w:val="28"/>
        </w:rPr>
        <w:t>Unit 4</w:t>
      </w:r>
      <w:r w:rsidR="00014EE3" w:rsidRPr="00451D07">
        <w:rPr>
          <w:rFonts w:ascii="Arial" w:hAnsi="Arial" w:cs="Arial"/>
          <w:b/>
          <w:color w:val="1F4E79" w:themeColor="accent1" w:themeShade="80"/>
          <w:sz w:val="28"/>
          <w:szCs w:val="28"/>
        </w:rPr>
        <w:t xml:space="preserve">: Short Stories </w:t>
      </w:r>
      <w:r w:rsidRPr="00451D07">
        <w:rPr>
          <w:rFonts w:ascii="Arial" w:hAnsi="Arial" w:cs="Arial"/>
          <w:b/>
          <w:color w:val="000000" w:themeColor="text1"/>
        </w:rPr>
        <w:t>(</w:t>
      </w:r>
      <w:r w:rsidR="00A932AB" w:rsidRPr="00451D07">
        <w:rPr>
          <w:rFonts w:ascii="Arial" w:hAnsi="Arial" w:cs="Arial"/>
          <w:b/>
          <w:color w:val="000000" w:themeColor="text1"/>
        </w:rPr>
        <w:t>8</w:t>
      </w:r>
      <w:r w:rsidR="001C577C" w:rsidRPr="00451D07">
        <w:rPr>
          <w:rFonts w:ascii="Arial" w:hAnsi="Arial" w:cs="Arial"/>
          <w:b/>
          <w:color w:val="000000" w:themeColor="text1"/>
        </w:rPr>
        <w:t xml:space="preserve"> weeks)</w:t>
      </w:r>
    </w:p>
    <w:p w14:paraId="229AACA8" w14:textId="2973B441" w:rsidR="00C77398" w:rsidRDefault="009A274B" w:rsidP="00A75943">
      <w:pPr>
        <w:rPr>
          <w:rFonts w:ascii="Arial" w:hAnsi="Arial" w:cs="Arial"/>
          <w:b/>
          <w:color w:val="000000" w:themeColor="text1"/>
        </w:rPr>
      </w:pPr>
      <w:r>
        <w:rPr>
          <w:rFonts w:ascii="Arial" w:hAnsi="Arial" w:cs="Arial"/>
          <w:b/>
          <w:color w:val="1F4E79" w:themeColor="accent1" w:themeShade="80"/>
          <w:sz w:val="28"/>
          <w:szCs w:val="28"/>
        </w:rPr>
        <w:t xml:space="preserve">Unit 5: </w:t>
      </w:r>
      <w:r w:rsidR="00773AD2">
        <w:rPr>
          <w:rFonts w:ascii="Arial" w:hAnsi="Arial" w:cs="Arial"/>
          <w:b/>
          <w:color w:val="1F4E79" w:themeColor="accent1" w:themeShade="80"/>
          <w:sz w:val="28"/>
          <w:szCs w:val="28"/>
        </w:rPr>
        <w:t>Travel</w:t>
      </w:r>
      <w:r w:rsidR="001C577C" w:rsidRPr="00451D07">
        <w:rPr>
          <w:rFonts w:ascii="Arial" w:hAnsi="Arial" w:cs="Arial"/>
          <w:b/>
          <w:color w:val="1F4E79" w:themeColor="accent1" w:themeShade="80"/>
          <w:sz w:val="28"/>
          <w:szCs w:val="28"/>
        </w:rPr>
        <w:t xml:space="preserve"> </w:t>
      </w:r>
      <w:r w:rsidR="001C577C" w:rsidRPr="00451D07">
        <w:rPr>
          <w:rFonts w:ascii="Arial" w:hAnsi="Arial" w:cs="Arial"/>
          <w:b/>
          <w:color w:val="000000" w:themeColor="text1"/>
        </w:rPr>
        <w:t>(</w:t>
      </w:r>
      <w:r w:rsidR="00773AD2">
        <w:rPr>
          <w:rFonts w:ascii="Arial" w:hAnsi="Arial" w:cs="Arial"/>
          <w:b/>
          <w:color w:val="000000" w:themeColor="text1"/>
        </w:rPr>
        <w:t>8</w:t>
      </w:r>
      <w:r w:rsidR="001C577C" w:rsidRPr="00451D07">
        <w:rPr>
          <w:rFonts w:ascii="Arial" w:hAnsi="Arial" w:cs="Arial"/>
          <w:b/>
          <w:color w:val="000000" w:themeColor="text1"/>
        </w:rPr>
        <w:t xml:space="preserve"> weeks)</w:t>
      </w:r>
    </w:p>
    <w:p w14:paraId="13565C9B" w14:textId="77777777" w:rsidR="00C77398" w:rsidRDefault="00C77398" w:rsidP="00A75943">
      <w:pPr>
        <w:rPr>
          <w:rFonts w:ascii="Arial" w:hAnsi="Arial" w:cs="Arial"/>
          <w:b/>
          <w:color w:val="000000" w:themeColor="text1"/>
        </w:rPr>
      </w:pPr>
    </w:p>
    <w:p w14:paraId="732B5B81" w14:textId="77777777" w:rsidR="00AD1604" w:rsidRDefault="00AD1604" w:rsidP="00AD1604">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lastRenderedPageBreak/>
        <w:t>Assessment Information</w:t>
      </w:r>
    </w:p>
    <w:p w14:paraId="4F487BB9" w14:textId="77777777" w:rsidR="00612623" w:rsidRDefault="00612623" w:rsidP="00AD1604">
      <w:pPr>
        <w:rPr>
          <w:rFonts w:ascii="Arial" w:hAnsi="Arial" w:cs="Arial"/>
          <w:b/>
          <w:color w:val="1F4E79" w:themeColor="accent1" w:themeShade="80"/>
          <w:sz w:val="28"/>
          <w:szCs w:val="28"/>
          <w:u w:val="single"/>
        </w:rPr>
      </w:pPr>
    </w:p>
    <w:tbl>
      <w:tblPr>
        <w:tblW w:w="5445" w:type="dxa"/>
        <w:tblInd w:w="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10"/>
        <w:gridCol w:w="1335"/>
      </w:tblGrid>
      <w:tr w:rsidR="00612623" w14:paraId="166A0EA1" w14:textId="77777777" w:rsidTr="00612623">
        <w:trPr>
          <w:trHeight w:val="283"/>
        </w:trPr>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D54C01" w14:textId="77777777" w:rsidR="00612623" w:rsidRDefault="00612623">
            <w:pPr>
              <w:widowControl w:val="0"/>
              <w:ind w:left="133"/>
              <w:rPr>
                <w:b/>
                <w:color w:val="000000"/>
              </w:rPr>
            </w:pPr>
            <w:r>
              <w:rPr>
                <w:b/>
                <w:color w:val="000000"/>
              </w:rPr>
              <w:t xml:space="preserve">Language &amp; Practice Activities </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D1BDC4" w14:textId="77777777" w:rsidR="00612623" w:rsidRDefault="00612623">
            <w:pPr>
              <w:widowControl w:val="0"/>
              <w:rPr>
                <w:b/>
                <w:color w:val="000000"/>
              </w:rPr>
            </w:pPr>
            <w:r>
              <w:rPr>
                <w:b/>
              </w:rPr>
              <w:t>For Practice</w:t>
            </w:r>
          </w:p>
        </w:tc>
      </w:tr>
      <w:tr w:rsidR="00612623" w14:paraId="58D37A64" w14:textId="77777777" w:rsidTr="00612623">
        <w:trPr>
          <w:trHeight w:val="288"/>
        </w:trPr>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BFE4DE" w14:textId="77777777" w:rsidR="00612623" w:rsidRDefault="00612623">
            <w:pPr>
              <w:widowControl w:val="0"/>
              <w:ind w:left="126"/>
              <w:rPr>
                <w:b/>
                <w:color w:val="000000"/>
              </w:rPr>
            </w:pPr>
            <w:r>
              <w:rPr>
                <w:b/>
                <w:color w:val="000000"/>
              </w:rPr>
              <w:t xml:space="preserve">Grammar Quizzes </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BC0332" w14:textId="77777777" w:rsidR="00612623" w:rsidRDefault="00612623">
            <w:pPr>
              <w:widowControl w:val="0"/>
              <w:ind w:left="121"/>
              <w:rPr>
                <w:b/>
                <w:color w:val="000000"/>
              </w:rPr>
            </w:pPr>
            <w:r>
              <w:rPr>
                <w:b/>
                <w:color w:val="000000"/>
              </w:rPr>
              <w:t>20%</w:t>
            </w:r>
          </w:p>
        </w:tc>
      </w:tr>
      <w:tr w:rsidR="00612623" w14:paraId="4029CD71" w14:textId="77777777" w:rsidTr="00612623">
        <w:trPr>
          <w:trHeight w:val="287"/>
        </w:trPr>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0B3761" w14:textId="77777777" w:rsidR="00612623" w:rsidRDefault="00612623">
            <w:pPr>
              <w:widowControl w:val="0"/>
              <w:ind w:left="115"/>
              <w:rPr>
                <w:b/>
                <w:color w:val="000000"/>
              </w:rPr>
            </w:pPr>
            <w:r>
              <w:rPr>
                <w:b/>
                <w:color w:val="000000"/>
              </w:rPr>
              <w:t xml:space="preserve">Vocabulary </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585109" w14:textId="74807E16" w:rsidR="00612623" w:rsidRDefault="00773AD2">
            <w:pPr>
              <w:widowControl w:val="0"/>
              <w:ind w:left="121"/>
              <w:rPr>
                <w:b/>
                <w:color w:val="000000"/>
              </w:rPr>
            </w:pPr>
            <w:r>
              <w:rPr>
                <w:b/>
                <w:color w:val="000000"/>
              </w:rPr>
              <w:t>5%</w:t>
            </w:r>
          </w:p>
        </w:tc>
      </w:tr>
      <w:tr w:rsidR="00612623" w14:paraId="2E80C6D2" w14:textId="77777777" w:rsidTr="00612623">
        <w:trPr>
          <w:trHeight w:val="283"/>
        </w:trPr>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BB359B" w14:textId="77777777" w:rsidR="00612623" w:rsidRDefault="00612623">
            <w:pPr>
              <w:widowControl w:val="0"/>
              <w:ind w:left="132"/>
              <w:rPr>
                <w:b/>
                <w:color w:val="000000"/>
              </w:rPr>
            </w:pPr>
            <w:r>
              <w:rPr>
                <w:b/>
                <w:color w:val="000000"/>
              </w:rPr>
              <w:t xml:space="preserve">Reading Logs </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042EB6" w14:textId="77777777" w:rsidR="00612623" w:rsidRDefault="00612623">
            <w:pPr>
              <w:widowControl w:val="0"/>
              <w:ind w:left="125"/>
              <w:rPr>
                <w:b/>
                <w:color w:val="000000"/>
              </w:rPr>
            </w:pPr>
            <w:r>
              <w:rPr>
                <w:b/>
                <w:color w:val="000000"/>
              </w:rPr>
              <w:t>5%</w:t>
            </w:r>
          </w:p>
        </w:tc>
      </w:tr>
      <w:tr w:rsidR="00612623" w14:paraId="2090886E" w14:textId="77777777" w:rsidTr="00612623">
        <w:trPr>
          <w:trHeight w:val="288"/>
        </w:trPr>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5843CD" w14:textId="77777777" w:rsidR="00612623" w:rsidRDefault="00612623">
            <w:pPr>
              <w:widowControl w:val="0"/>
              <w:ind w:left="132"/>
              <w:rPr>
                <w:b/>
                <w:color w:val="000000"/>
              </w:rPr>
            </w:pPr>
            <w:r>
              <w:rPr>
                <w:b/>
                <w:color w:val="000000"/>
              </w:rPr>
              <w:t xml:space="preserve">Reading Comprehension </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2DDD52" w14:textId="77777777" w:rsidR="00612623" w:rsidRDefault="00612623">
            <w:pPr>
              <w:widowControl w:val="0"/>
              <w:ind w:left="125"/>
              <w:rPr>
                <w:b/>
                <w:color w:val="000000"/>
              </w:rPr>
            </w:pPr>
            <w:r>
              <w:rPr>
                <w:b/>
                <w:color w:val="000000"/>
              </w:rPr>
              <w:t>10%</w:t>
            </w:r>
          </w:p>
        </w:tc>
      </w:tr>
      <w:tr w:rsidR="00612623" w14:paraId="2A285DF9" w14:textId="77777777" w:rsidTr="00612623">
        <w:trPr>
          <w:trHeight w:val="283"/>
        </w:trPr>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CE9E2E" w14:textId="77777777" w:rsidR="00612623" w:rsidRDefault="00612623">
            <w:pPr>
              <w:widowControl w:val="0"/>
              <w:ind w:left="123"/>
              <w:rPr>
                <w:b/>
                <w:color w:val="000000"/>
              </w:rPr>
            </w:pPr>
            <w:r>
              <w:rPr>
                <w:b/>
                <w:color w:val="000000"/>
              </w:rPr>
              <w:t xml:space="preserve">Speaking </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9729B9" w14:textId="351147F1" w:rsidR="00612623" w:rsidRDefault="00773AD2">
            <w:pPr>
              <w:widowControl w:val="0"/>
              <w:ind w:left="125"/>
              <w:rPr>
                <w:b/>
                <w:color w:val="000000"/>
              </w:rPr>
            </w:pPr>
            <w:r>
              <w:rPr>
                <w:b/>
                <w:color w:val="000000"/>
              </w:rPr>
              <w:t>20</w:t>
            </w:r>
            <w:r w:rsidR="00612623">
              <w:rPr>
                <w:b/>
                <w:color w:val="000000"/>
              </w:rPr>
              <w:t>%</w:t>
            </w:r>
          </w:p>
        </w:tc>
      </w:tr>
      <w:tr w:rsidR="00612623" w14:paraId="4CE7ED45" w14:textId="77777777" w:rsidTr="00612623">
        <w:trPr>
          <w:trHeight w:val="288"/>
        </w:trPr>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A9E309" w14:textId="77777777" w:rsidR="00612623" w:rsidRDefault="00612623">
            <w:pPr>
              <w:widowControl w:val="0"/>
              <w:ind w:left="133"/>
              <w:rPr>
                <w:b/>
                <w:color w:val="000000"/>
              </w:rPr>
            </w:pPr>
            <w:r>
              <w:rPr>
                <w:b/>
                <w:color w:val="000000"/>
              </w:rPr>
              <w:t xml:space="preserve">Listening &amp; Viewing Logs </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77B859" w14:textId="77777777" w:rsidR="00612623" w:rsidRDefault="00612623">
            <w:pPr>
              <w:widowControl w:val="0"/>
              <w:ind w:left="125"/>
              <w:rPr>
                <w:b/>
                <w:color w:val="000000"/>
              </w:rPr>
            </w:pPr>
            <w:r>
              <w:rPr>
                <w:b/>
                <w:color w:val="000000"/>
              </w:rPr>
              <w:t>5%</w:t>
            </w:r>
          </w:p>
        </w:tc>
      </w:tr>
      <w:tr w:rsidR="00612623" w14:paraId="49574BD1" w14:textId="77777777" w:rsidTr="00612623">
        <w:trPr>
          <w:trHeight w:val="283"/>
        </w:trPr>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866015" w14:textId="77777777" w:rsidR="00612623" w:rsidRDefault="00612623">
            <w:pPr>
              <w:widowControl w:val="0"/>
              <w:ind w:left="133"/>
              <w:rPr>
                <w:b/>
                <w:color w:val="000000"/>
              </w:rPr>
            </w:pPr>
            <w:r>
              <w:rPr>
                <w:b/>
                <w:color w:val="000000"/>
              </w:rPr>
              <w:t xml:space="preserve">Listening </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20F4AC" w14:textId="77777777" w:rsidR="00612623" w:rsidRDefault="00612623">
            <w:pPr>
              <w:widowControl w:val="0"/>
              <w:ind w:left="125"/>
              <w:rPr>
                <w:b/>
                <w:color w:val="000000"/>
              </w:rPr>
            </w:pPr>
            <w:r>
              <w:rPr>
                <w:b/>
              </w:rPr>
              <w:t>15</w:t>
            </w:r>
            <w:r>
              <w:rPr>
                <w:b/>
                <w:color w:val="000000"/>
              </w:rPr>
              <w:t>%</w:t>
            </w:r>
          </w:p>
        </w:tc>
      </w:tr>
      <w:tr w:rsidR="00612623" w14:paraId="707ABD7F" w14:textId="77777777" w:rsidTr="00612623">
        <w:trPr>
          <w:trHeight w:val="288"/>
        </w:trPr>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0468E5" w14:textId="77777777" w:rsidR="00612623" w:rsidRDefault="00612623">
            <w:pPr>
              <w:widowControl w:val="0"/>
              <w:ind w:left="132"/>
              <w:rPr>
                <w:b/>
                <w:color w:val="000000"/>
              </w:rPr>
            </w:pPr>
            <w:r>
              <w:rPr>
                <w:b/>
                <w:color w:val="000000"/>
              </w:rPr>
              <w:t xml:space="preserve">Projects </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38D61D" w14:textId="652E922E" w:rsidR="00612623" w:rsidRDefault="00773AD2">
            <w:pPr>
              <w:widowControl w:val="0"/>
              <w:ind w:left="124"/>
              <w:rPr>
                <w:b/>
                <w:color w:val="000000"/>
              </w:rPr>
            </w:pPr>
            <w:r>
              <w:rPr>
                <w:b/>
                <w:color w:val="000000"/>
              </w:rPr>
              <w:t>20</w:t>
            </w:r>
            <w:r w:rsidR="00612623">
              <w:rPr>
                <w:b/>
                <w:color w:val="000000"/>
              </w:rPr>
              <w:t>%</w:t>
            </w:r>
          </w:p>
        </w:tc>
      </w:tr>
    </w:tbl>
    <w:p w14:paraId="0777EAF9" w14:textId="77777777" w:rsidR="00612623" w:rsidRDefault="00612623" w:rsidP="00AD1604">
      <w:pPr>
        <w:rPr>
          <w:rFonts w:ascii="Arial" w:hAnsi="Arial" w:cs="Arial"/>
          <w:b/>
          <w:color w:val="1F4E79" w:themeColor="accent1" w:themeShade="80"/>
          <w:sz w:val="28"/>
          <w:szCs w:val="28"/>
          <w:u w:val="single"/>
        </w:rPr>
      </w:pPr>
    </w:p>
    <w:p w14:paraId="126FD4C2" w14:textId="77777777" w:rsidR="00D31F12" w:rsidRDefault="00D31F12" w:rsidP="000C12A0">
      <w:pPr>
        <w:rPr>
          <w:rFonts w:ascii="Arial" w:hAnsi="Arial" w:cs="Arial"/>
          <w:b/>
          <w:color w:val="1F4E79" w:themeColor="accent1" w:themeShade="80"/>
          <w:u w:val="single"/>
        </w:rPr>
      </w:pPr>
    </w:p>
    <w:p w14:paraId="6741CDC6" w14:textId="77777777" w:rsidR="000C12A0" w:rsidRDefault="000B4931" w:rsidP="000C12A0">
      <w:pPr>
        <w:rPr>
          <w:rFonts w:ascii="Arial" w:hAnsi="Arial" w:cs="Arial"/>
          <w:b/>
          <w:color w:val="1F4E79" w:themeColor="accent1" w:themeShade="80"/>
          <w:u w:val="single"/>
        </w:rPr>
      </w:pPr>
      <w:r>
        <w:rPr>
          <w:rFonts w:ascii="Arial" w:hAnsi="Arial" w:cs="Arial"/>
          <w:b/>
          <w:color w:val="1F4E79" w:themeColor="accent1" w:themeShade="80"/>
          <w:u w:val="single"/>
        </w:rPr>
        <w:t xml:space="preserve">Unit </w:t>
      </w:r>
      <w:r w:rsidR="000C12A0">
        <w:rPr>
          <w:rFonts w:ascii="Arial" w:hAnsi="Arial" w:cs="Arial"/>
          <w:b/>
          <w:color w:val="1F4E79" w:themeColor="accent1" w:themeShade="80"/>
          <w:u w:val="single"/>
        </w:rPr>
        <w:t>Assignments</w:t>
      </w:r>
    </w:p>
    <w:p w14:paraId="628000B7" w14:textId="0058ABAE" w:rsidR="00D065B8" w:rsidRDefault="00677374" w:rsidP="000C12A0">
      <w:pPr>
        <w:rPr>
          <w:rFonts w:ascii="Arial" w:hAnsi="Arial" w:cs="Arial"/>
          <w:color w:val="000000" w:themeColor="text1"/>
        </w:rPr>
      </w:pPr>
      <w:r>
        <w:rPr>
          <w:rFonts w:ascii="Arial" w:hAnsi="Arial" w:cs="Arial"/>
          <w:color w:val="000000" w:themeColor="text1"/>
        </w:rPr>
        <w:t xml:space="preserve">There are </w:t>
      </w:r>
      <w:r w:rsidR="000B4931">
        <w:rPr>
          <w:rFonts w:ascii="Arial" w:hAnsi="Arial" w:cs="Arial"/>
          <w:color w:val="000000" w:themeColor="text1"/>
        </w:rPr>
        <w:t xml:space="preserve">unit assignments for this course. </w:t>
      </w:r>
      <w:r w:rsidR="00993347">
        <w:rPr>
          <w:rFonts w:ascii="Arial" w:hAnsi="Arial" w:cs="Arial"/>
          <w:color w:val="000000" w:themeColor="text1"/>
        </w:rPr>
        <w:t xml:space="preserve">All instructions of </w:t>
      </w:r>
      <w:r w:rsidR="000C12A0">
        <w:rPr>
          <w:rFonts w:ascii="Arial" w:hAnsi="Arial" w:cs="Arial"/>
          <w:color w:val="000000" w:themeColor="text1"/>
        </w:rPr>
        <w:t>assignment</w:t>
      </w:r>
      <w:r w:rsidR="00993347">
        <w:rPr>
          <w:rFonts w:ascii="Arial" w:hAnsi="Arial" w:cs="Arial"/>
          <w:color w:val="000000" w:themeColor="text1"/>
        </w:rPr>
        <w:t>s</w:t>
      </w:r>
      <w:r w:rsidR="000C12A0">
        <w:rPr>
          <w:rFonts w:ascii="Arial" w:hAnsi="Arial" w:cs="Arial"/>
          <w:color w:val="000000" w:themeColor="text1"/>
        </w:rPr>
        <w:t xml:space="preserve"> </w:t>
      </w:r>
      <w:r w:rsidR="00993347">
        <w:rPr>
          <w:rFonts w:ascii="Arial" w:hAnsi="Arial" w:cs="Arial"/>
          <w:color w:val="000000" w:themeColor="text1"/>
        </w:rPr>
        <w:t xml:space="preserve">as well as </w:t>
      </w:r>
      <w:r w:rsidR="005D739F">
        <w:rPr>
          <w:rFonts w:ascii="Arial" w:hAnsi="Arial" w:cs="Arial"/>
          <w:color w:val="000000" w:themeColor="text1"/>
        </w:rPr>
        <w:t>evaluation</w:t>
      </w:r>
      <w:r w:rsidR="000B4931">
        <w:rPr>
          <w:rFonts w:ascii="Arial" w:hAnsi="Arial" w:cs="Arial"/>
          <w:color w:val="000000" w:themeColor="text1"/>
        </w:rPr>
        <w:t xml:space="preserve"> rubric</w:t>
      </w:r>
      <w:r w:rsidR="00993347">
        <w:rPr>
          <w:rFonts w:ascii="Arial" w:hAnsi="Arial" w:cs="Arial"/>
          <w:color w:val="000000" w:themeColor="text1"/>
        </w:rPr>
        <w:t>s</w:t>
      </w:r>
      <w:r w:rsidR="000B4931">
        <w:rPr>
          <w:rFonts w:ascii="Arial" w:hAnsi="Arial" w:cs="Arial"/>
          <w:color w:val="000000" w:themeColor="text1"/>
        </w:rPr>
        <w:t xml:space="preserve"> </w:t>
      </w:r>
      <w:r w:rsidR="000C12A0">
        <w:rPr>
          <w:rFonts w:ascii="Arial" w:hAnsi="Arial" w:cs="Arial"/>
          <w:color w:val="000000" w:themeColor="text1"/>
        </w:rPr>
        <w:t xml:space="preserve">are contained within the </w:t>
      </w:r>
      <w:r w:rsidR="00D31F12">
        <w:rPr>
          <w:rFonts w:ascii="Arial" w:hAnsi="Arial" w:cs="Arial"/>
          <w:color w:val="000000" w:themeColor="text1"/>
        </w:rPr>
        <w:t>desc</w:t>
      </w:r>
      <w:r w:rsidR="000B4931">
        <w:rPr>
          <w:rFonts w:ascii="Arial" w:hAnsi="Arial" w:cs="Arial"/>
          <w:color w:val="000000" w:themeColor="text1"/>
        </w:rPr>
        <w:t xml:space="preserve">ription. </w:t>
      </w:r>
      <w:r w:rsidR="000C12A0">
        <w:rPr>
          <w:rFonts w:ascii="Arial" w:hAnsi="Arial" w:cs="Arial"/>
          <w:color w:val="000000" w:themeColor="text1"/>
        </w:rPr>
        <w:t>Once the assignments are complete</w:t>
      </w:r>
      <w:r w:rsidR="000B4931">
        <w:rPr>
          <w:rFonts w:ascii="Arial" w:hAnsi="Arial" w:cs="Arial"/>
          <w:color w:val="000000" w:themeColor="text1"/>
        </w:rPr>
        <w:t>,</w:t>
      </w:r>
      <w:r w:rsidR="000C12A0">
        <w:rPr>
          <w:rFonts w:ascii="Arial" w:hAnsi="Arial" w:cs="Arial"/>
          <w:color w:val="000000" w:themeColor="text1"/>
        </w:rPr>
        <w:t xml:space="preserve"> they are to </w:t>
      </w:r>
      <w:proofErr w:type="gramStart"/>
      <w:r w:rsidR="000C12A0">
        <w:rPr>
          <w:rFonts w:ascii="Arial" w:hAnsi="Arial" w:cs="Arial"/>
          <w:color w:val="000000" w:themeColor="text1"/>
        </w:rPr>
        <w:t>scanned</w:t>
      </w:r>
      <w:proofErr w:type="gramEnd"/>
      <w:r w:rsidR="000C12A0">
        <w:rPr>
          <w:rFonts w:ascii="Arial" w:hAnsi="Arial" w:cs="Arial"/>
          <w:color w:val="000000" w:themeColor="text1"/>
        </w:rPr>
        <w:t xml:space="preserve"> (if needed) and uploaded to the assignment submission box</w:t>
      </w:r>
      <w:r w:rsidR="007D7183">
        <w:rPr>
          <w:rFonts w:ascii="Arial" w:hAnsi="Arial" w:cs="Arial"/>
          <w:color w:val="000000" w:themeColor="text1"/>
        </w:rPr>
        <w:t>es</w:t>
      </w:r>
      <w:r w:rsidR="00743D73">
        <w:rPr>
          <w:rFonts w:ascii="Arial" w:hAnsi="Arial" w:cs="Arial"/>
          <w:color w:val="000000" w:themeColor="text1"/>
        </w:rPr>
        <w:t xml:space="preserve"> </w:t>
      </w:r>
      <w:r w:rsidR="00D31F12">
        <w:rPr>
          <w:rFonts w:ascii="Arial" w:hAnsi="Arial" w:cs="Arial"/>
          <w:color w:val="000000" w:themeColor="text1"/>
        </w:rPr>
        <w:t xml:space="preserve">for marking.  </w:t>
      </w:r>
    </w:p>
    <w:p w14:paraId="63A859E0" w14:textId="77777777" w:rsidR="00D065B8" w:rsidRDefault="00D065B8" w:rsidP="000C12A0">
      <w:pPr>
        <w:rPr>
          <w:rFonts w:ascii="Arial" w:hAnsi="Arial" w:cs="Arial"/>
          <w:color w:val="000000" w:themeColor="text1"/>
        </w:rPr>
      </w:pPr>
    </w:p>
    <w:p w14:paraId="234A1807" w14:textId="77777777" w:rsidR="00EC394C" w:rsidRDefault="00EC394C" w:rsidP="00D065B8">
      <w:pPr>
        <w:rPr>
          <w:rFonts w:ascii="Arial" w:hAnsi="Arial" w:cs="Arial"/>
          <w:b/>
          <w:color w:val="1F4E79" w:themeColor="accent1" w:themeShade="80"/>
          <w:u w:val="single"/>
        </w:rPr>
      </w:pPr>
    </w:p>
    <w:p w14:paraId="6C887DB6" w14:textId="77777777" w:rsidR="00EC394C" w:rsidRDefault="00EC394C" w:rsidP="00D065B8">
      <w:pPr>
        <w:rPr>
          <w:rFonts w:ascii="Arial" w:hAnsi="Arial" w:cs="Arial"/>
          <w:b/>
          <w:color w:val="1F4E79" w:themeColor="accent1" w:themeShade="80"/>
          <w:u w:val="single"/>
        </w:rPr>
      </w:pPr>
    </w:p>
    <w:p w14:paraId="4C8CC7B5" w14:textId="77777777" w:rsidR="00D065B8" w:rsidRDefault="00D065B8" w:rsidP="00D065B8">
      <w:pPr>
        <w:rPr>
          <w:rFonts w:ascii="Arial" w:hAnsi="Arial" w:cs="Arial"/>
          <w:b/>
          <w:color w:val="1F4E79" w:themeColor="accent1" w:themeShade="80"/>
          <w:u w:val="single"/>
        </w:rPr>
      </w:pPr>
      <w:r>
        <w:rPr>
          <w:rFonts w:ascii="Arial" w:hAnsi="Arial" w:cs="Arial"/>
          <w:b/>
          <w:color w:val="1F4E79" w:themeColor="accent1" w:themeShade="80"/>
          <w:u w:val="single"/>
        </w:rPr>
        <w:t>Final Submissions</w:t>
      </w:r>
    </w:p>
    <w:p w14:paraId="4FD642B8" w14:textId="33BCE662" w:rsidR="000C12A0" w:rsidRPr="00773AD2" w:rsidRDefault="00773AD2" w:rsidP="000C12A0">
      <w:pPr>
        <w:rPr>
          <w:rFonts w:ascii="Arial" w:hAnsi="Arial" w:cs="Arial"/>
          <w:color w:val="000000" w:themeColor="text1"/>
        </w:rPr>
      </w:pPr>
      <w:r>
        <w:rPr>
          <w:rFonts w:ascii="Arial" w:hAnsi="Arial" w:cs="Arial"/>
          <w:color w:val="000000" w:themeColor="text1"/>
        </w:rPr>
        <w:t>As part of your final unit, y</w:t>
      </w:r>
      <w:r w:rsidR="00B61190">
        <w:rPr>
          <w:rFonts w:ascii="Arial" w:hAnsi="Arial" w:cs="Arial"/>
          <w:color w:val="000000" w:themeColor="text1"/>
        </w:rPr>
        <w:t xml:space="preserve">ou </w:t>
      </w:r>
      <w:r w:rsidR="005612B6">
        <w:rPr>
          <w:rFonts w:ascii="Arial" w:hAnsi="Arial" w:cs="Arial"/>
          <w:color w:val="000000" w:themeColor="text1"/>
        </w:rPr>
        <w:t>will</w:t>
      </w:r>
      <w:r w:rsidR="00407E92">
        <w:rPr>
          <w:rFonts w:ascii="Arial" w:hAnsi="Arial" w:cs="Arial"/>
          <w:color w:val="000000" w:themeColor="text1"/>
        </w:rPr>
        <w:t xml:space="preserve"> </w:t>
      </w:r>
      <w:r w:rsidR="00451D07">
        <w:rPr>
          <w:rFonts w:ascii="Arial" w:hAnsi="Arial" w:cs="Arial"/>
          <w:color w:val="000000" w:themeColor="text1"/>
        </w:rPr>
        <w:t xml:space="preserve">be required to </w:t>
      </w:r>
      <w:r>
        <w:rPr>
          <w:rFonts w:ascii="Arial" w:hAnsi="Arial" w:cs="Arial"/>
          <w:color w:val="000000" w:themeColor="text1"/>
        </w:rPr>
        <w:t>video record yourself</w:t>
      </w:r>
      <w:r w:rsidR="00451D07">
        <w:rPr>
          <w:rFonts w:ascii="Arial" w:hAnsi="Arial" w:cs="Arial"/>
          <w:color w:val="000000" w:themeColor="text1"/>
        </w:rPr>
        <w:t xml:space="preserve"> </w:t>
      </w:r>
      <w:r>
        <w:rPr>
          <w:rFonts w:ascii="Arial" w:hAnsi="Arial" w:cs="Arial"/>
          <w:color w:val="000000" w:themeColor="text1"/>
        </w:rPr>
        <w:t xml:space="preserve">presenting </w:t>
      </w:r>
      <w:r w:rsidR="00451D07">
        <w:rPr>
          <w:rFonts w:ascii="Arial" w:hAnsi="Arial" w:cs="Arial"/>
          <w:color w:val="000000" w:themeColor="text1"/>
        </w:rPr>
        <w:t>a ten</w:t>
      </w:r>
      <w:r w:rsidR="005612B6">
        <w:rPr>
          <w:rFonts w:ascii="Arial" w:hAnsi="Arial" w:cs="Arial"/>
          <w:color w:val="000000" w:themeColor="text1"/>
        </w:rPr>
        <w:t xml:space="preserve"> minute </w:t>
      </w:r>
      <w:r>
        <w:rPr>
          <w:rFonts w:ascii="Arial" w:hAnsi="Arial" w:cs="Arial"/>
          <w:color w:val="000000" w:themeColor="text1"/>
        </w:rPr>
        <w:t>skit</w:t>
      </w:r>
      <w:r w:rsidR="005612B6">
        <w:rPr>
          <w:rFonts w:ascii="Arial" w:hAnsi="Arial" w:cs="Arial"/>
          <w:color w:val="000000" w:themeColor="text1"/>
        </w:rPr>
        <w:t xml:space="preserve"> in French</w:t>
      </w:r>
      <w:r w:rsidR="00D64342">
        <w:rPr>
          <w:rFonts w:ascii="Arial" w:hAnsi="Arial" w:cs="Arial"/>
          <w:color w:val="000000" w:themeColor="text1"/>
        </w:rPr>
        <w:t xml:space="preserve"> More information as well as the </w:t>
      </w:r>
      <w:r w:rsidR="00732693">
        <w:rPr>
          <w:rFonts w:ascii="Arial" w:hAnsi="Arial" w:cs="Arial"/>
          <w:color w:val="000000" w:themeColor="text1"/>
        </w:rPr>
        <w:t>evaluati</w:t>
      </w:r>
      <w:r w:rsidR="00D64342">
        <w:rPr>
          <w:rFonts w:ascii="Arial" w:hAnsi="Arial" w:cs="Arial"/>
          <w:color w:val="000000" w:themeColor="text1"/>
        </w:rPr>
        <w:t xml:space="preserve">on rubric for this </w:t>
      </w:r>
      <w:r w:rsidR="00920052">
        <w:rPr>
          <w:rFonts w:ascii="Arial" w:hAnsi="Arial" w:cs="Arial"/>
          <w:color w:val="000000" w:themeColor="text1"/>
        </w:rPr>
        <w:t>conversation</w:t>
      </w:r>
      <w:r w:rsidR="00D64342">
        <w:rPr>
          <w:rFonts w:ascii="Arial" w:hAnsi="Arial" w:cs="Arial"/>
          <w:color w:val="000000" w:themeColor="text1"/>
        </w:rPr>
        <w:t xml:space="preserve"> are</w:t>
      </w:r>
      <w:r w:rsidR="00732693">
        <w:rPr>
          <w:rFonts w:ascii="Arial" w:hAnsi="Arial" w:cs="Arial"/>
          <w:color w:val="000000" w:themeColor="text1"/>
        </w:rPr>
        <w:t xml:space="preserve"> contained </w:t>
      </w:r>
      <w:r w:rsidR="007B143D">
        <w:rPr>
          <w:rFonts w:ascii="Arial" w:hAnsi="Arial" w:cs="Arial"/>
          <w:color w:val="000000" w:themeColor="text1"/>
        </w:rPr>
        <w:t>withi</w:t>
      </w:r>
      <w:r w:rsidR="00732693">
        <w:rPr>
          <w:rFonts w:ascii="Arial" w:hAnsi="Arial" w:cs="Arial"/>
          <w:color w:val="000000" w:themeColor="text1"/>
        </w:rPr>
        <w:t xml:space="preserve">n the </w:t>
      </w:r>
      <w:proofErr w:type="spellStart"/>
      <w:proofErr w:type="gramStart"/>
      <w:r w:rsidR="00732693">
        <w:rPr>
          <w:rFonts w:ascii="Arial" w:hAnsi="Arial" w:cs="Arial"/>
          <w:color w:val="000000" w:themeColor="text1"/>
        </w:rPr>
        <w:t>description</w:t>
      </w:r>
      <w:r>
        <w:rPr>
          <w:rFonts w:ascii="Arial" w:hAnsi="Arial" w:cs="Arial"/>
          <w:color w:val="000000" w:themeColor="text1"/>
        </w:rPr>
        <w:t>.</w:t>
      </w:r>
      <w:r w:rsidRPr="00773AD2">
        <w:rPr>
          <w:rFonts w:ascii="Arial" w:hAnsi="Arial" w:cs="Arial"/>
          <w:color w:val="555555"/>
          <w:shd w:val="clear" w:color="auto" w:fill="FFFFFF"/>
        </w:rPr>
        <w:t>S</w:t>
      </w:r>
      <w:r w:rsidRPr="00773AD2">
        <w:rPr>
          <w:rFonts w:ascii="Arial" w:hAnsi="Arial" w:cs="Arial"/>
          <w:color w:val="555555"/>
          <w:shd w:val="clear" w:color="auto" w:fill="FFFFFF"/>
        </w:rPr>
        <w:t>ubmit</w:t>
      </w:r>
      <w:proofErr w:type="spellEnd"/>
      <w:proofErr w:type="gramEnd"/>
      <w:r w:rsidRPr="00773AD2">
        <w:rPr>
          <w:rFonts w:ascii="Arial" w:hAnsi="Arial" w:cs="Arial"/>
          <w:color w:val="555555"/>
          <w:shd w:val="clear" w:color="auto" w:fill="FFFFFF"/>
        </w:rPr>
        <w:t xml:space="preserve"> your video under “Conversation Dropbox.” You can submit the video directly into this </w:t>
      </w:r>
      <w:proofErr w:type="spellStart"/>
      <w:r w:rsidRPr="00773AD2">
        <w:rPr>
          <w:rFonts w:ascii="Arial" w:hAnsi="Arial" w:cs="Arial"/>
          <w:color w:val="555555"/>
          <w:shd w:val="clear" w:color="auto" w:fill="FFFFFF"/>
        </w:rPr>
        <w:t>dropbox</w:t>
      </w:r>
      <w:proofErr w:type="spellEnd"/>
      <w:r w:rsidRPr="00773AD2">
        <w:rPr>
          <w:rFonts w:ascii="Arial" w:hAnsi="Arial" w:cs="Arial"/>
          <w:color w:val="555555"/>
          <w:shd w:val="clear" w:color="auto" w:fill="FFFFFF"/>
        </w:rPr>
        <w:t xml:space="preserve"> if it fits. If the video file is large, you can paste a link (</w:t>
      </w:r>
      <w:proofErr w:type="spellStart"/>
      <w:r w:rsidRPr="00773AD2">
        <w:rPr>
          <w:rFonts w:ascii="Arial" w:hAnsi="Arial" w:cs="Arial"/>
          <w:color w:val="555555"/>
          <w:shd w:val="clear" w:color="auto" w:fill="FFFFFF"/>
        </w:rPr>
        <w:t>ie</w:t>
      </w:r>
      <w:proofErr w:type="spellEnd"/>
      <w:r w:rsidRPr="00773AD2">
        <w:rPr>
          <w:rFonts w:ascii="Arial" w:hAnsi="Arial" w:cs="Arial"/>
          <w:color w:val="555555"/>
          <w:shd w:val="clear" w:color="auto" w:fill="FFFFFF"/>
        </w:rPr>
        <w:t xml:space="preserve">. Google link) into a Word or PDF </w:t>
      </w:r>
      <w:proofErr w:type="gramStart"/>
      <w:r w:rsidRPr="00773AD2">
        <w:rPr>
          <w:rFonts w:ascii="Arial" w:hAnsi="Arial" w:cs="Arial"/>
          <w:color w:val="555555"/>
          <w:shd w:val="clear" w:color="auto" w:fill="FFFFFF"/>
        </w:rPr>
        <w:t>document, and</w:t>
      </w:r>
      <w:proofErr w:type="gramEnd"/>
      <w:r w:rsidRPr="00773AD2">
        <w:rPr>
          <w:rFonts w:ascii="Arial" w:hAnsi="Arial" w:cs="Arial"/>
          <w:color w:val="555555"/>
          <w:shd w:val="clear" w:color="auto" w:fill="FFFFFF"/>
        </w:rPr>
        <w:t xml:space="preserve"> submit that into the </w:t>
      </w:r>
      <w:proofErr w:type="spellStart"/>
      <w:r w:rsidRPr="00773AD2">
        <w:rPr>
          <w:rFonts w:ascii="Arial" w:hAnsi="Arial" w:cs="Arial"/>
          <w:color w:val="555555"/>
          <w:shd w:val="clear" w:color="auto" w:fill="FFFFFF"/>
        </w:rPr>
        <w:t>dropbox</w:t>
      </w:r>
      <w:proofErr w:type="spellEnd"/>
      <w:r w:rsidRPr="00773AD2">
        <w:rPr>
          <w:rFonts w:ascii="Arial" w:hAnsi="Arial" w:cs="Arial"/>
          <w:color w:val="555555"/>
          <w:shd w:val="clear" w:color="auto" w:fill="FFFFFF"/>
        </w:rPr>
        <w:t xml:space="preserve"> instead. </w:t>
      </w:r>
      <w:r w:rsidR="005D739F" w:rsidRPr="00773AD2">
        <w:rPr>
          <w:rFonts w:ascii="Arial" w:hAnsi="Arial" w:cs="Arial"/>
          <w:color w:val="000000" w:themeColor="text1"/>
        </w:rPr>
        <w:t xml:space="preserve"> </w:t>
      </w:r>
    </w:p>
    <w:p w14:paraId="69CA701F" w14:textId="77777777" w:rsidR="004D0F6F" w:rsidRDefault="004D0F6F" w:rsidP="006A6115">
      <w:pPr>
        <w:rPr>
          <w:rFonts w:ascii="Arial" w:hAnsi="Arial" w:cs="Arial"/>
          <w:b/>
          <w:color w:val="1F4E79" w:themeColor="accent1" w:themeShade="80"/>
          <w:sz w:val="28"/>
          <w:szCs w:val="28"/>
          <w:u w:val="single"/>
        </w:rPr>
      </w:pPr>
    </w:p>
    <w:p w14:paraId="163C48F4" w14:textId="77777777" w:rsidR="006A6115" w:rsidRDefault="00F8008B" w:rsidP="006A6115">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Reporting</w:t>
      </w:r>
    </w:p>
    <w:p w14:paraId="21C77D80" w14:textId="77777777" w:rsidR="0055057A" w:rsidRDefault="0055057A" w:rsidP="0055057A">
      <w:pPr>
        <w:rPr>
          <w:rFonts w:ascii="Arial" w:hAnsi="Arial" w:cs="Arial"/>
          <w:b/>
          <w:color w:val="1F4E79" w:themeColor="accent1" w:themeShade="80"/>
          <w:u w:val="single"/>
        </w:rPr>
      </w:pPr>
    </w:p>
    <w:p w14:paraId="7D266E90" w14:textId="1274C21B" w:rsidR="0055057A" w:rsidRDefault="00807D8E" w:rsidP="0055057A">
      <w:pPr>
        <w:rPr>
          <w:rFonts w:ascii="Arial" w:hAnsi="Arial" w:cs="Arial"/>
          <w:b/>
          <w:color w:val="1F4E79" w:themeColor="accent1" w:themeShade="80"/>
          <w:u w:val="single"/>
        </w:rPr>
      </w:pPr>
      <w:r>
        <w:rPr>
          <w:rFonts w:ascii="Arial" w:hAnsi="Arial" w:cs="Arial"/>
          <w:b/>
          <w:color w:val="1F4E79" w:themeColor="accent1" w:themeShade="80"/>
          <w:u w:val="single"/>
        </w:rPr>
        <w:t xml:space="preserve">Viewing </w:t>
      </w:r>
      <w:r w:rsidR="0055057A">
        <w:rPr>
          <w:rFonts w:ascii="Arial" w:hAnsi="Arial" w:cs="Arial"/>
          <w:b/>
          <w:color w:val="1F4E79" w:themeColor="accent1" w:themeShade="80"/>
          <w:u w:val="single"/>
        </w:rPr>
        <w:t>Progress</w:t>
      </w:r>
      <w:r>
        <w:rPr>
          <w:rFonts w:ascii="Arial" w:hAnsi="Arial" w:cs="Arial"/>
          <w:b/>
          <w:color w:val="1F4E79" w:themeColor="accent1" w:themeShade="80"/>
          <w:u w:val="single"/>
        </w:rPr>
        <w:t>:</w:t>
      </w:r>
    </w:p>
    <w:p w14:paraId="368FFE50" w14:textId="77777777" w:rsidR="00807D8E" w:rsidRDefault="00807D8E" w:rsidP="0055057A">
      <w:pPr>
        <w:rPr>
          <w:rFonts w:ascii="Arial" w:hAnsi="Arial" w:cs="Arial"/>
          <w:b/>
          <w:color w:val="1F4E79" w:themeColor="accent1" w:themeShade="80"/>
          <w:u w:val="single"/>
        </w:rPr>
      </w:pPr>
    </w:p>
    <w:p w14:paraId="61815FC9" w14:textId="77777777" w:rsidR="00807D8E" w:rsidRPr="00807D8E" w:rsidRDefault="00807D8E" w:rsidP="00807D8E">
      <w:pPr>
        <w:pStyle w:val="NormalWeb"/>
        <w:shd w:val="clear" w:color="auto" w:fill="FFFFFF"/>
        <w:spacing w:before="0" w:beforeAutospacing="0" w:after="240" w:afterAutospacing="0"/>
        <w:rPr>
          <w:rFonts w:ascii="Arial" w:hAnsi="Arial" w:cs="Arial"/>
          <w:color w:val="202122"/>
          <w:spacing w:val="3"/>
        </w:rPr>
      </w:pPr>
      <w:r w:rsidRPr="00807D8E">
        <w:rPr>
          <w:rFonts w:ascii="Arial" w:hAnsi="Arial" w:cs="Arial"/>
          <w:color w:val="202122"/>
          <w:spacing w:val="3"/>
        </w:rPr>
        <w:t>Students, you must set up your PACING &amp; PROGRESS widget. This video covers it all:</w:t>
      </w:r>
    </w:p>
    <w:p w14:paraId="62BA8339" w14:textId="77777777" w:rsidR="00807D8E" w:rsidRDefault="00807D8E" w:rsidP="00807D8E">
      <w:pPr>
        <w:pStyle w:val="NormalWeb"/>
        <w:shd w:val="clear" w:color="auto" w:fill="FFFFFF"/>
        <w:spacing w:before="120" w:beforeAutospacing="0" w:after="0" w:afterAutospacing="0"/>
        <w:rPr>
          <w:rFonts w:ascii="Arial" w:hAnsi="Arial" w:cs="Arial"/>
          <w:color w:val="202122"/>
          <w:spacing w:val="3"/>
        </w:rPr>
      </w:pPr>
      <w:r w:rsidRPr="00807D8E">
        <w:rPr>
          <w:rFonts w:ascii="Arial" w:hAnsi="Arial" w:cs="Arial"/>
          <w:color w:val="202122"/>
          <w:spacing w:val="3"/>
        </w:rPr>
        <w:t>vimeo.com/1015077961?share=copy</w:t>
      </w:r>
    </w:p>
    <w:p w14:paraId="5529B2AB" w14:textId="1F6E3A2D" w:rsidR="0055057A" w:rsidRPr="00807D8E" w:rsidRDefault="0055057A" w:rsidP="00807D8E">
      <w:pPr>
        <w:pStyle w:val="NormalWeb"/>
        <w:shd w:val="clear" w:color="auto" w:fill="FFFFFF"/>
        <w:spacing w:before="120" w:beforeAutospacing="0" w:after="0" w:afterAutospacing="0"/>
        <w:rPr>
          <w:rFonts w:ascii="Arial" w:hAnsi="Arial" w:cs="Arial"/>
          <w:color w:val="202122"/>
          <w:spacing w:val="3"/>
        </w:rPr>
      </w:pPr>
      <w:r>
        <w:rPr>
          <w:rFonts w:ascii="Arial" w:hAnsi="Arial" w:cs="Arial"/>
          <w:b/>
          <w:color w:val="1F4E79" w:themeColor="accent1" w:themeShade="80"/>
          <w:u w:val="single"/>
        </w:rPr>
        <w:lastRenderedPageBreak/>
        <w:t>Report Cards</w:t>
      </w:r>
    </w:p>
    <w:p w14:paraId="3BB820F7" w14:textId="62088A43" w:rsidR="0055057A" w:rsidRDefault="0055057A" w:rsidP="00A75943">
      <w:pPr>
        <w:rPr>
          <w:rFonts w:ascii="Arial" w:hAnsi="Arial" w:cs="Arial"/>
          <w:color w:val="000000" w:themeColor="text1"/>
        </w:rPr>
      </w:pPr>
      <w:r>
        <w:rPr>
          <w:rFonts w:ascii="Arial" w:hAnsi="Arial" w:cs="Arial"/>
          <w:color w:val="000000" w:themeColor="text1"/>
        </w:rPr>
        <w:t xml:space="preserve">These will be issued </w:t>
      </w:r>
      <w:r w:rsidR="00807D8E">
        <w:rPr>
          <w:rFonts w:ascii="Arial" w:hAnsi="Arial" w:cs="Arial"/>
          <w:color w:val="000000" w:themeColor="text1"/>
        </w:rPr>
        <w:t xml:space="preserve">through </w:t>
      </w:r>
      <w:proofErr w:type="spellStart"/>
      <w:r w:rsidR="00807D8E">
        <w:rPr>
          <w:rFonts w:ascii="Arial" w:hAnsi="Arial" w:cs="Arial"/>
          <w:color w:val="000000" w:themeColor="text1"/>
        </w:rPr>
        <w:t>MyEd</w:t>
      </w:r>
      <w:proofErr w:type="spellEnd"/>
      <w:r w:rsidR="00807D8E">
        <w:rPr>
          <w:rFonts w:ascii="Arial" w:hAnsi="Arial" w:cs="Arial"/>
          <w:color w:val="000000" w:themeColor="text1"/>
        </w:rPr>
        <w:t xml:space="preserve"> </w:t>
      </w:r>
      <w:r>
        <w:rPr>
          <w:rFonts w:ascii="Arial" w:hAnsi="Arial" w:cs="Arial"/>
          <w:color w:val="000000" w:themeColor="text1"/>
        </w:rPr>
        <w:t>for the Fall ter</w:t>
      </w:r>
      <w:r w:rsidR="00205877">
        <w:rPr>
          <w:rFonts w:ascii="Arial" w:hAnsi="Arial" w:cs="Arial"/>
          <w:color w:val="000000" w:themeColor="text1"/>
        </w:rPr>
        <w:t xml:space="preserve">m in November, </w:t>
      </w:r>
      <w:proofErr w:type="gramStart"/>
      <w:r w:rsidR="00205877">
        <w:rPr>
          <w:rFonts w:ascii="Arial" w:hAnsi="Arial" w:cs="Arial"/>
          <w:color w:val="000000" w:themeColor="text1"/>
        </w:rPr>
        <w:t>March</w:t>
      </w:r>
      <w:proofErr w:type="gramEnd"/>
      <w:r w:rsidR="00205877">
        <w:rPr>
          <w:rFonts w:ascii="Arial" w:hAnsi="Arial" w:cs="Arial"/>
          <w:color w:val="000000" w:themeColor="text1"/>
        </w:rPr>
        <w:t xml:space="preserve"> and June. </w:t>
      </w:r>
      <w:r>
        <w:rPr>
          <w:rFonts w:ascii="Arial" w:hAnsi="Arial" w:cs="Arial"/>
          <w:color w:val="000000" w:themeColor="text1"/>
        </w:rPr>
        <w:t>For Spring/Summer</w:t>
      </w:r>
      <w:r w:rsidR="00457512">
        <w:rPr>
          <w:rFonts w:ascii="Arial" w:hAnsi="Arial" w:cs="Arial"/>
          <w:color w:val="000000" w:themeColor="text1"/>
        </w:rPr>
        <w:t>,</w:t>
      </w:r>
      <w:r>
        <w:rPr>
          <w:rFonts w:ascii="Arial" w:hAnsi="Arial" w:cs="Arial"/>
          <w:color w:val="000000" w:themeColor="text1"/>
        </w:rPr>
        <w:t xml:space="preserve"> only a final report card issued in August will be done.</w:t>
      </w:r>
      <w:r w:rsidR="00205877">
        <w:rPr>
          <w:rFonts w:ascii="Arial" w:hAnsi="Arial" w:cs="Arial"/>
          <w:color w:val="000000" w:themeColor="text1"/>
        </w:rPr>
        <w:t xml:space="preserve"> </w:t>
      </w:r>
    </w:p>
    <w:p w14:paraId="21D56B37" w14:textId="77777777" w:rsidR="0055057A" w:rsidRDefault="0055057A" w:rsidP="00A75943">
      <w:pPr>
        <w:rPr>
          <w:rFonts w:ascii="Arial" w:hAnsi="Arial" w:cs="Arial"/>
          <w:color w:val="000000" w:themeColor="text1"/>
        </w:rPr>
      </w:pPr>
    </w:p>
    <w:p w14:paraId="137EDB66" w14:textId="5855866A" w:rsidR="0055057A" w:rsidRDefault="0055057A" w:rsidP="00A75943">
      <w:pPr>
        <w:rPr>
          <w:rFonts w:ascii="Arial" w:hAnsi="Arial" w:cs="Arial"/>
          <w:color w:val="000000" w:themeColor="text1"/>
        </w:rPr>
      </w:pPr>
      <w:r>
        <w:rPr>
          <w:rFonts w:ascii="Arial" w:hAnsi="Arial" w:cs="Arial"/>
          <w:color w:val="000000" w:themeColor="text1"/>
        </w:rPr>
        <w:t>Only students who have done enough work to meet the activity requirement for the course will get report cards by the term deadlines outline</w:t>
      </w:r>
      <w:r w:rsidR="00F8008B">
        <w:rPr>
          <w:rFonts w:ascii="Arial" w:hAnsi="Arial" w:cs="Arial"/>
          <w:color w:val="000000" w:themeColor="text1"/>
        </w:rPr>
        <w:t>d</w:t>
      </w:r>
      <w:r w:rsidR="00205877">
        <w:rPr>
          <w:rFonts w:ascii="Arial" w:hAnsi="Arial" w:cs="Arial"/>
          <w:color w:val="000000" w:themeColor="text1"/>
        </w:rPr>
        <w:t xml:space="preserve"> by their teachers. </w:t>
      </w:r>
      <w:r w:rsidR="00807D8E">
        <w:rPr>
          <w:rFonts w:ascii="Arial" w:hAnsi="Arial" w:cs="Arial"/>
          <w:color w:val="000000" w:themeColor="text1"/>
        </w:rPr>
        <w:t>Y</w:t>
      </w:r>
      <w:r>
        <w:rPr>
          <w:rFonts w:ascii="Arial" w:hAnsi="Arial" w:cs="Arial"/>
          <w:color w:val="000000" w:themeColor="text1"/>
        </w:rPr>
        <w:t xml:space="preserve">ou are not considered an active (official student) until </w:t>
      </w:r>
      <w:r w:rsidR="00205877">
        <w:rPr>
          <w:rFonts w:ascii="Arial" w:hAnsi="Arial" w:cs="Arial"/>
          <w:color w:val="000000" w:themeColor="text1"/>
        </w:rPr>
        <w:t xml:space="preserve">this is met. </w:t>
      </w:r>
      <w:r w:rsidR="009C5B09">
        <w:rPr>
          <w:rFonts w:ascii="Arial" w:hAnsi="Arial" w:cs="Arial"/>
          <w:color w:val="000000" w:themeColor="text1"/>
        </w:rPr>
        <w:t xml:space="preserve">For </w:t>
      </w:r>
      <w:r w:rsidR="00807D8E">
        <w:rPr>
          <w:rFonts w:ascii="Arial" w:hAnsi="Arial" w:cs="Arial"/>
          <w:color w:val="000000" w:themeColor="text1"/>
        </w:rPr>
        <w:t>Spanish</w:t>
      </w:r>
      <w:r w:rsidR="009C5B09">
        <w:rPr>
          <w:rFonts w:ascii="Arial" w:hAnsi="Arial" w:cs="Arial"/>
          <w:color w:val="000000" w:themeColor="text1"/>
        </w:rPr>
        <w:t xml:space="preserve"> 11</w:t>
      </w:r>
      <w:r w:rsidR="00412538">
        <w:rPr>
          <w:rFonts w:ascii="Arial" w:hAnsi="Arial" w:cs="Arial"/>
          <w:color w:val="000000" w:themeColor="text1"/>
        </w:rPr>
        <w:t xml:space="preserve">, </w:t>
      </w:r>
      <w:r w:rsidR="00743D73">
        <w:rPr>
          <w:rFonts w:ascii="Arial" w:hAnsi="Arial" w:cs="Arial"/>
          <w:color w:val="000000" w:themeColor="text1"/>
        </w:rPr>
        <w:t xml:space="preserve">the first assignment </w:t>
      </w:r>
      <w:r w:rsidR="00460C26">
        <w:rPr>
          <w:rFonts w:ascii="Arial" w:hAnsi="Arial" w:cs="Arial"/>
          <w:color w:val="000000" w:themeColor="text1"/>
        </w:rPr>
        <w:t>“</w:t>
      </w:r>
      <w:r w:rsidR="00807D8E">
        <w:rPr>
          <w:rFonts w:ascii="Arial" w:hAnsi="Arial" w:cs="Arial"/>
          <w:color w:val="000000" w:themeColor="text1"/>
        </w:rPr>
        <w:t>Spanish</w:t>
      </w:r>
      <w:r w:rsidR="00460C26">
        <w:rPr>
          <w:rFonts w:ascii="Arial" w:hAnsi="Arial" w:cs="Arial"/>
          <w:color w:val="000000" w:themeColor="text1"/>
        </w:rPr>
        <w:t xml:space="preserve"> Food Project” </w:t>
      </w:r>
      <w:r>
        <w:rPr>
          <w:rFonts w:ascii="Arial" w:hAnsi="Arial" w:cs="Arial"/>
          <w:color w:val="000000" w:themeColor="text1"/>
        </w:rPr>
        <w:t xml:space="preserve">must be submitted and assessed for the </w:t>
      </w:r>
      <w:r w:rsidR="00F8008B">
        <w:rPr>
          <w:rFonts w:ascii="Arial" w:hAnsi="Arial" w:cs="Arial"/>
          <w:color w:val="000000" w:themeColor="text1"/>
        </w:rPr>
        <w:t>activity requirement to be met.</w:t>
      </w:r>
    </w:p>
    <w:p w14:paraId="04B3974C" w14:textId="77777777" w:rsidR="00F8008B" w:rsidRDefault="00F8008B" w:rsidP="00A75943">
      <w:pPr>
        <w:rPr>
          <w:rFonts w:ascii="Arial" w:hAnsi="Arial" w:cs="Arial"/>
          <w:color w:val="000000" w:themeColor="text1"/>
        </w:rPr>
      </w:pPr>
    </w:p>
    <w:p w14:paraId="78BFFDC5" w14:textId="4A79272A" w:rsidR="00F8008B" w:rsidRDefault="00F8008B" w:rsidP="00A75943">
      <w:pPr>
        <w:rPr>
          <w:rFonts w:ascii="Arial" w:hAnsi="Arial" w:cs="Arial"/>
          <w:b/>
          <w:color w:val="000000" w:themeColor="text1"/>
        </w:rPr>
      </w:pPr>
      <w:r>
        <w:rPr>
          <w:rFonts w:ascii="Arial" w:hAnsi="Arial" w:cs="Arial"/>
          <w:color w:val="000000" w:themeColor="text1"/>
        </w:rPr>
        <w:t xml:space="preserve">It is important when viewing report cards and progress reports that the amount of the course completed is taking into consideration. </w:t>
      </w:r>
      <w:r w:rsidRPr="00476CEC">
        <w:rPr>
          <w:rFonts w:ascii="Arial" w:hAnsi="Arial" w:cs="Arial"/>
          <w:b/>
          <w:color w:val="000000" w:themeColor="text1"/>
        </w:rPr>
        <w:t>(</w:t>
      </w:r>
      <w:proofErr w:type="spellStart"/>
      <w:proofErr w:type="gramStart"/>
      <w:r w:rsidRPr="00476CEC">
        <w:rPr>
          <w:rFonts w:ascii="Arial" w:hAnsi="Arial" w:cs="Arial"/>
          <w:b/>
          <w:color w:val="000000" w:themeColor="text1"/>
        </w:rPr>
        <w:t>ie</w:t>
      </w:r>
      <w:proofErr w:type="spellEnd"/>
      <w:proofErr w:type="gramEnd"/>
      <w:r w:rsidRPr="00476CEC">
        <w:rPr>
          <w:rFonts w:ascii="Arial" w:hAnsi="Arial" w:cs="Arial"/>
          <w:b/>
          <w:color w:val="000000" w:themeColor="text1"/>
        </w:rPr>
        <w:t>. 90% standing in a course that is only 10% complete is very different than 90% in a course that is 80% complete</w:t>
      </w:r>
      <w:r w:rsidR="00C40A64">
        <w:rPr>
          <w:rFonts w:ascii="Arial" w:hAnsi="Arial" w:cs="Arial"/>
          <w:b/>
          <w:color w:val="000000" w:themeColor="text1"/>
        </w:rPr>
        <w:t>.</w:t>
      </w:r>
      <w:r w:rsidRPr="00476CEC">
        <w:rPr>
          <w:rFonts w:ascii="Arial" w:hAnsi="Arial" w:cs="Arial"/>
          <w:b/>
          <w:color w:val="000000" w:themeColor="text1"/>
        </w:rPr>
        <w:t>)</w:t>
      </w:r>
    </w:p>
    <w:p w14:paraId="5496D4D7" w14:textId="77777777" w:rsidR="00612623" w:rsidRDefault="00612623" w:rsidP="00A75943">
      <w:pPr>
        <w:rPr>
          <w:rFonts w:ascii="Arial" w:hAnsi="Arial" w:cs="Arial"/>
          <w:b/>
          <w:color w:val="000000" w:themeColor="text1"/>
        </w:rPr>
      </w:pPr>
    </w:p>
    <w:p w14:paraId="6A0F0FD2" w14:textId="77777777" w:rsidR="00612623" w:rsidRDefault="00612623" w:rsidP="00612623">
      <w:pPr>
        <w:pStyle w:val="Heading3"/>
        <w:shd w:val="clear" w:color="auto" w:fill="FFFFFF"/>
        <w:spacing w:before="120" w:beforeAutospacing="0" w:after="0" w:afterAutospacing="0"/>
      </w:pPr>
      <w:r>
        <w:rPr>
          <w:rFonts w:ascii="Arial" w:hAnsi="Arial" w:cs="Arial"/>
          <w:color w:val="000000"/>
          <w:sz w:val="26"/>
          <w:szCs w:val="26"/>
        </w:rPr>
        <w:t>ChatGPT or AI</w:t>
      </w:r>
    </w:p>
    <w:p w14:paraId="5EDEE38C" w14:textId="77777777" w:rsidR="00612623" w:rsidRDefault="00612623" w:rsidP="00612623">
      <w:pPr>
        <w:pStyle w:val="NormalWeb"/>
        <w:shd w:val="clear" w:color="auto" w:fill="FFFFFF"/>
        <w:spacing w:before="0" w:beforeAutospacing="0" w:after="0" w:afterAutospacing="0"/>
      </w:pPr>
      <w:r>
        <w:rPr>
          <w:rFonts w:ascii="Arial" w:hAnsi="Arial" w:cs="Arial"/>
          <w:color w:val="000000"/>
        </w:rPr>
        <w:t>Use of the new AI technology ChatGPT or AI is also in violation of the Delta Access Plagiarism policy. If student work is suspected to be produced with artificial intelligence it will be run through one of our AI checkers to confirm. If confirmed it will be treated the same as any other plagiarism violation</w:t>
      </w:r>
      <w:hyperlink r:id="rId8" w:history="1">
        <w:r>
          <w:rPr>
            <w:rStyle w:val="Hyperlink"/>
            <w:rFonts w:ascii="Arial" w:hAnsi="Arial" w:cs="Arial"/>
            <w:color w:val="000000"/>
          </w:rPr>
          <w:t xml:space="preserve"> </w:t>
        </w:r>
        <w:r>
          <w:rPr>
            <w:rStyle w:val="Hyperlink"/>
            <w:rFonts w:ascii="Arial" w:hAnsi="Arial" w:cs="Arial"/>
            <w:color w:val="1155CC"/>
          </w:rPr>
          <w:t>https://www.deltaaccess.ca/plagiarism/</w:t>
        </w:r>
      </w:hyperlink>
    </w:p>
    <w:p w14:paraId="7877737C" w14:textId="14B423AC" w:rsidR="0055057A" w:rsidRPr="00612623" w:rsidRDefault="00612623" w:rsidP="00612623">
      <w:pPr>
        <w:pStyle w:val="NormalWeb"/>
        <w:shd w:val="clear" w:color="auto" w:fill="FFFFFF"/>
        <w:spacing w:before="0" w:beforeAutospacing="0" w:after="120" w:afterAutospacing="0"/>
      </w:pPr>
      <w:r>
        <w:rPr>
          <w:rFonts w:ascii="Arial" w:hAnsi="Arial" w:cs="Arial"/>
          <w:color w:val="000000"/>
        </w:rPr>
        <w:t>If you have any questions about these, please contact: btereposky@deltaschools.ca</w:t>
      </w:r>
    </w:p>
    <w:p w14:paraId="0E4AAFDA" w14:textId="77777777" w:rsidR="00AB2022" w:rsidRDefault="00AB2022" w:rsidP="00AB2022">
      <w:pPr>
        <w:rPr>
          <w:rFonts w:ascii="Arial" w:hAnsi="Arial" w:cs="Arial"/>
          <w:b/>
          <w:color w:val="000000" w:themeColor="text1"/>
          <w:u w:val="single"/>
        </w:rPr>
      </w:pPr>
    </w:p>
    <w:p w14:paraId="6248FAF6" w14:textId="4724AE36" w:rsidR="00F8008B" w:rsidRDefault="00F8008B" w:rsidP="00AB2022">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Contacting your Teacher</w:t>
      </w:r>
    </w:p>
    <w:p w14:paraId="653C2C66" w14:textId="77777777" w:rsidR="00E36A8A" w:rsidRDefault="00E36A8A" w:rsidP="00AB2022">
      <w:pPr>
        <w:rPr>
          <w:rFonts w:ascii="Arial" w:hAnsi="Arial" w:cs="Arial"/>
          <w:b/>
          <w:color w:val="1F4E79" w:themeColor="accent1" w:themeShade="80"/>
          <w:sz w:val="28"/>
          <w:szCs w:val="28"/>
          <w:u w:val="single"/>
        </w:rPr>
      </w:pPr>
    </w:p>
    <w:p w14:paraId="24D0951F" w14:textId="6685035C" w:rsidR="00412538" w:rsidRDefault="00000000" w:rsidP="00412538">
      <w:pPr>
        <w:rPr>
          <w:rStyle w:val="Hyperlink"/>
          <w:rFonts w:ascii="Arial" w:hAnsi="Arial" w:cs="Arial"/>
        </w:rPr>
      </w:pPr>
      <w:hyperlink r:id="rId9" w:history="1">
        <w:r w:rsidR="00DA1E3F" w:rsidRPr="00E757D9">
          <w:rPr>
            <w:rStyle w:val="Hyperlink"/>
            <w:rFonts w:ascii="Arial" w:hAnsi="Arial" w:cs="Arial"/>
          </w:rPr>
          <w:t>ayap@deltaschools.ca</w:t>
        </w:r>
      </w:hyperlink>
    </w:p>
    <w:p w14:paraId="17DECAAC" w14:textId="5911F1B0" w:rsidR="00E36A8A" w:rsidRDefault="00E36A8A" w:rsidP="00412538">
      <w:pPr>
        <w:rPr>
          <w:rStyle w:val="Hyperlink"/>
          <w:rFonts w:ascii="Arial" w:hAnsi="Arial" w:cs="Arial"/>
        </w:rPr>
      </w:pPr>
    </w:p>
    <w:p w14:paraId="2071D889" w14:textId="77777777" w:rsidR="00E36A8A" w:rsidRDefault="00E36A8A" w:rsidP="00412538">
      <w:pPr>
        <w:rPr>
          <w:rFonts w:ascii="Arial" w:hAnsi="Arial" w:cs="Arial"/>
          <w:color w:val="000000" w:themeColor="text1"/>
        </w:rPr>
      </w:pPr>
    </w:p>
    <w:p w14:paraId="70F5935C" w14:textId="77777777" w:rsidR="00412538" w:rsidRPr="00DA1E3F" w:rsidRDefault="00412538" w:rsidP="00412538">
      <w:pPr>
        <w:rPr>
          <w:rFonts w:ascii="Arial" w:hAnsi="Arial" w:cs="Arial"/>
          <w:color w:val="FFFFFF" w:themeColor="background1"/>
        </w:rPr>
      </w:pPr>
    </w:p>
    <w:p w14:paraId="30699BE1" w14:textId="710F982D" w:rsidR="00DA1E3F" w:rsidRPr="00DA1E3F" w:rsidRDefault="00412538" w:rsidP="00DA1E3F">
      <w:pPr>
        <w:pStyle w:val="quick-call"/>
        <w:numPr>
          <w:ilvl w:val="0"/>
          <w:numId w:val="1"/>
        </w:numPr>
        <w:shd w:val="clear" w:color="auto" w:fill="49688E"/>
        <w:spacing w:before="0" w:beforeAutospacing="0" w:after="0" w:afterAutospacing="0"/>
        <w:rPr>
          <w:rFonts w:ascii="Merriweather Sans" w:hAnsi="Merriweather Sans"/>
          <w:color w:val="FFFFFF" w:themeColor="background1"/>
          <w:sz w:val="21"/>
          <w:szCs w:val="21"/>
        </w:rPr>
      </w:pPr>
      <w:r w:rsidRPr="00DA1E3F">
        <w:rPr>
          <w:rFonts w:ascii="Arial" w:hAnsi="Arial" w:cs="Arial"/>
          <w:color w:val="FFFFFF" w:themeColor="background1"/>
        </w:rPr>
        <w:t>If you</w:t>
      </w:r>
      <w:r w:rsidR="00CD4FC9" w:rsidRPr="00DA1E3F">
        <w:rPr>
          <w:rFonts w:ascii="Arial" w:hAnsi="Arial" w:cs="Arial"/>
          <w:color w:val="FFFFFF" w:themeColor="background1"/>
        </w:rPr>
        <w:t xml:space="preserve"> have any concerns that cannot b</w:t>
      </w:r>
      <w:r w:rsidRPr="00DA1E3F">
        <w:rPr>
          <w:rFonts w:ascii="Arial" w:hAnsi="Arial" w:cs="Arial"/>
          <w:color w:val="FFFFFF" w:themeColor="background1"/>
        </w:rPr>
        <w:t>e addressed by your teacher please contact Delta Access 604-599-6398</w:t>
      </w:r>
      <w:r w:rsidR="00DA1E3F" w:rsidRPr="00DA1E3F">
        <w:rPr>
          <w:rFonts w:ascii="Arial" w:hAnsi="Arial" w:cs="Arial"/>
          <w:color w:val="FFFFFF" w:themeColor="background1"/>
        </w:rPr>
        <w:t xml:space="preserve">  </w:t>
      </w:r>
      <w:hyperlink r:id="rId10" w:history="1">
        <w:r w:rsidR="00DA1E3F" w:rsidRPr="00DA1E3F">
          <w:rPr>
            <w:rStyle w:val="Hyperlink"/>
            <w:rFonts w:ascii="Arial" w:hAnsi="Arial" w:cs="Arial"/>
            <w:color w:val="FFFFFF" w:themeColor="background1"/>
          </w:rPr>
          <w:t>btereposky@deltaschools.ca</w:t>
        </w:r>
      </w:hyperlink>
    </w:p>
    <w:p w14:paraId="18232D1B" w14:textId="09D074AC" w:rsidR="00412538" w:rsidRDefault="00412538" w:rsidP="00412538">
      <w:pPr>
        <w:rPr>
          <w:rFonts w:ascii="Arial" w:hAnsi="Arial" w:cs="Arial"/>
          <w:b/>
          <w:color w:val="1F4E79" w:themeColor="accent1" w:themeShade="80"/>
          <w:sz w:val="28"/>
          <w:szCs w:val="28"/>
          <w:u w:val="single"/>
        </w:rPr>
      </w:pPr>
    </w:p>
    <w:p w14:paraId="188621E1" w14:textId="77777777" w:rsidR="00F8008B" w:rsidRPr="00C77398" w:rsidRDefault="00F8008B" w:rsidP="00A75943">
      <w:pPr>
        <w:rPr>
          <w:rFonts w:ascii="Arial" w:hAnsi="Arial" w:cs="Arial"/>
          <w:b/>
          <w:color w:val="000000" w:themeColor="text1"/>
        </w:rPr>
      </w:pPr>
    </w:p>
    <w:sectPr w:rsidR="00F8008B" w:rsidRPr="00C77398" w:rsidSect="00B0370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7661B" w14:textId="77777777" w:rsidR="000C1016" w:rsidRDefault="000C1016" w:rsidP="00A75943">
      <w:r>
        <w:separator/>
      </w:r>
    </w:p>
  </w:endnote>
  <w:endnote w:type="continuationSeparator" w:id="0">
    <w:p w14:paraId="043F46E1" w14:textId="77777777" w:rsidR="000C1016" w:rsidRDefault="000C1016" w:rsidP="00A75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erriweather Sans">
    <w:altName w:val="Times New Roman"/>
    <w:charset w:val="00"/>
    <w:family w:val="auto"/>
    <w:pitch w:val="variable"/>
    <w:sig w:usb0="A00004FF" w:usb1="4000207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895F4" w14:textId="77777777" w:rsidR="000C1016" w:rsidRDefault="000C1016" w:rsidP="00A75943">
      <w:r>
        <w:separator/>
      </w:r>
    </w:p>
  </w:footnote>
  <w:footnote w:type="continuationSeparator" w:id="0">
    <w:p w14:paraId="292B03C1" w14:textId="77777777" w:rsidR="000C1016" w:rsidRDefault="000C1016" w:rsidP="00A75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65371E"/>
    <w:multiLevelType w:val="multilevel"/>
    <w:tmpl w:val="55D89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020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5943"/>
    <w:rsid w:val="0000203B"/>
    <w:rsid w:val="00010A37"/>
    <w:rsid w:val="00014EE3"/>
    <w:rsid w:val="0004502A"/>
    <w:rsid w:val="00047A89"/>
    <w:rsid w:val="000841ED"/>
    <w:rsid w:val="000B4931"/>
    <w:rsid w:val="000C1016"/>
    <w:rsid w:val="000C12A0"/>
    <w:rsid w:val="000F348F"/>
    <w:rsid w:val="00102AB3"/>
    <w:rsid w:val="00104CDE"/>
    <w:rsid w:val="0014077D"/>
    <w:rsid w:val="0017604B"/>
    <w:rsid w:val="001A41C1"/>
    <w:rsid w:val="001C577C"/>
    <w:rsid w:val="001D0F13"/>
    <w:rsid w:val="00205877"/>
    <w:rsid w:val="0021761C"/>
    <w:rsid w:val="00233B99"/>
    <w:rsid w:val="0025655C"/>
    <w:rsid w:val="002F692A"/>
    <w:rsid w:val="0032125E"/>
    <w:rsid w:val="00341278"/>
    <w:rsid w:val="00354DF9"/>
    <w:rsid w:val="00363C7B"/>
    <w:rsid w:val="00374D0B"/>
    <w:rsid w:val="003C1B57"/>
    <w:rsid w:val="003E2769"/>
    <w:rsid w:val="003F7589"/>
    <w:rsid w:val="00407E92"/>
    <w:rsid w:val="00412538"/>
    <w:rsid w:val="00451D07"/>
    <w:rsid w:val="00457512"/>
    <w:rsid w:val="00460C26"/>
    <w:rsid w:val="00476CEC"/>
    <w:rsid w:val="00485DE0"/>
    <w:rsid w:val="004D0F6F"/>
    <w:rsid w:val="004F12EB"/>
    <w:rsid w:val="0055057A"/>
    <w:rsid w:val="005612B6"/>
    <w:rsid w:val="005A28AB"/>
    <w:rsid w:val="005B5854"/>
    <w:rsid w:val="005D739F"/>
    <w:rsid w:val="00612623"/>
    <w:rsid w:val="006428F6"/>
    <w:rsid w:val="00677374"/>
    <w:rsid w:val="006A6115"/>
    <w:rsid w:val="006E657A"/>
    <w:rsid w:val="006F63A5"/>
    <w:rsid w:val="00727C40"/>
    <w:rsid w:val="00732693"/>
    <w:rsid w:val="00743D73"/>
    <w:rsid w:val="00773AD2"/>
    <w:rsid w:val="007A2C26"/>
    <w:rsid w:val="007B143D"/>
    <w:rsid w:val="007D7183"/>
    <w:rsid w:val="007E470C"/>
    <w:rsid w:val="00807D8E"/>
    <w:rsid w:val="0083618D"/>
    <w:rsid w:val="00900284"/>
    <w:rsid w:val="00912D6B"/>
    <w:rsid w:val="00920052"/>
    <w:rsid w:val="00927509"/>
    <w:rsid w:val="009603D0"/>
    <w:rsid w:val="009913F0"/>
    <w:rsid w:val="00993347"/>
    <w:rsid w:val="009A1E79"/>
    <w:rsid w:val="009A274B"/>
    <w:rsid w:val="009C5B09"/>
    <w:rsid w:val="009D5D37"/>
    <w:rsid w:val="009E7B25"/>
    <w:rsid w:val="00A23681"/>
    <w:rsid w:val="00A46744"/>
    <w:rsid w:val="00A72456"/>
    <w:rsid w:val="00A75943"/>
    <w:rsid w:val="00A932AB"/>
    <w:rsid w:val="00AB2022"/>
    <w:rsid w:val="00AD1604"/>
    <w:rsid w:val="00B0370B"/>
    <w:rsid w:val="00B61190"/>
    <w:rsid w:val="00B85493"/>
    <w:rsid w:val="00BB4CBF"/>
    <w:rsid w:val="00BD6190"/>
    <w:rsid w:val="00BF40DF"/>
    <w:rsid w:val="00BF5C26"/>
    <w:rsid w:val="00C40A64"/>
    <w:rsid w:val="00C77398"/>
    <w:rsid w:val="00CD4FC9"/>
    <w:rsid w:val="00D00122"/>
    <w:rsid w:val="00D065B8"/>
    <w:rsid w:val="00D129D4"/>
    <w:rsid w:val="00D3021F"/>
    <w:rsid w:val="00D31F12"/>
    <w:rsid w:val="00D64342"/>
    <w:rsid w:val="00D8166F"/>
    <w:rsid w:val="00DA1E3F"/>
    <w:rsid w:val="00E064FA"/>
    <w:rsid w:val="00E17482"/>
    <w:rsid w:val="00E36A8A"/>
    <w:rsid w:val="00E562F0"/>
    <w:rsid w:val="00EC1551"/>
    <w:rsid w:val="00EC394C"/>
    <w:rsid w:val="00EF7FDE"/>
    <w:rsid w:val="00F0000C"/>
    <w:rsid w:val="00F34A77"/>
    <w:rsid w:val="00F8008B"/>
    <w:rsid w:val="00F903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7E203"/>
  <w15:docId w15:val="{6D6FD2F6-B918-4968-A0E9-73FA16432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CDE"/>
  </w:style>
  <w:style w:type="paragraph" w:styleId="Heading3">
    <w:name w:val="heading 3"/>
    <w:basedOn w:val="Normal"/>
    <w:link w:val="Heading3Char"/>
    <w:uiPriority w:val="9"/>
    <w:qFormat/>
    <w:rsid w:val="0061262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943"/>
    <w:pPr>
      <w:tabs>
        <w:tab w:val="center" w:pos="4680"/>
        <w:tab w:val="right" w:pos="9360"/>
      </w:tabs>
    </w:pPr>
  </w:style>
  <w:style w:type="character" w:customStyle="1" w:styleId="HeaderChar">
    <w:name w:val="Header Char"/>
    <w:basedOn w:val="DefaultParagraphFont"/>
    <w:link w:val="Header"/>
    <w:uiPriority w:val="99"/>
    <w:rsid w:val="00A75943"/>
  </w:style>
  <w:style w:type="paragraph" w:styleId="Footer">
    <w:name w:val="footer"/>
    <w:basedOn w:val="Normal"/>
    <w:link w:val="FooterChar"/>
    <w:uiPriority w:val="99"/>
    <w:unhideWhenUsed/>
    <w:rsid w:val="00A75943"/>
    <w:pPr>
      <w:tabs>
        <w:tab w:val="center" w:pos="4680"/>
        <w:tab w:val="right" w:pos="9360"/>
      </w:tabs>
    </w:pPr>
  </w:style>
  <w:style w:type="character" w:customStyle="1" w:styleId="FooterChar">
    <w:name w:val="Footer Char"/>
    <w:basedOn w:val="DefaultParagraphFont"/>
    <w:link w:val="Footer"/>
    <w:uiPriority w:val="99"/>
    <w:rsid w:val="00A75943"/>
  </w:style>
  <w:style w:type="table" w:styleId="TableGrid">
    <w:name w:val="Table Grid"/>
    <w:basedOn w:val="TableNormal"/>
    <w:uiPriority w:val="39"/>
    <w:rsid w:val="00AD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12A0"/>
    <w:rPr>
      <w:color w:val="0563C1" w:themeColor="hyperlink"/>
      <w:u w:val="single"/>
    </w:rPr>
  </w:style>
  <w:style w:type="character" w:styleId="FollowedHyperlink">
    <w:name w:val="FollowedHyperlink"/>
    <w:basedOn w:val="DefaultParagraphFont"/>
    <w:uiPriority w:val="99"/>
    <w:semiHidden/>
    <w:unhideWhenUsed/>
    <w:rsid w:val="00412538"/>
    <w:rPr>
      <w:color w:val="954F72" w:themeColor="followedHyperlink"/>
      <w:u w:val="single"/>
    </w:rPr>
  </w:style>
  <w:style w:type="character" w:customStyle="1" w:styleId="UnresolvedMention1">
    <w:name w:val="Unresolved Mention1"/>
    <w:basedOn w:val="DefaultParagraphFont"/>
    <w:uiPriority w:val="99"/>
    <w:semiHidden/>
    <w:unhideWhenUsed/>
    <w:rsid w:val="005B5854"/>
    <w:rPr>
      <w:color w:val="605E5C"/>
      <w:shd w:val="clear" w:color="auto" w:fill="E1DFDD"/>
    </w:rPr>
  </w:style>
  <w:style w:type="character" w:customStyle="1" w:styleId="UnresolvedMention2">
    <w:name w:val="Unresolved Mention2"/>
    <w:basedOn w:val="DefaultParagraphFont"/>
    <w:uiPriority w:val="99"/>
    <w:semiHidden/>
    <w:unhideWhenUsed/>
    <w:rsid w:val="00DA1E3F"/>
    <w:rPr>
      <w:color w:val="605E5C"/>
      <w:shd w:val="clear" w:color="auto" w:fill="E1DFDD"/>
    </w:rPr>
  </w:style>
  <w:style w:type="paragraph" w:customStyle="1" w:styleId="quick-call">
    <w:name w:val="quick-call"/>
    <w:basedOn w:val="Normal"/>
    <w:rsid w:val="00DA1E3F"/>
    <w:pPr>
      <w:spacing w:before="100" w:beforeAutospacing="1" w:after="100" w:afterAutospacing="1"/>
    </w:pPr>
    <w:rPr>
      <w:rFonts w:ascii="Times New Roman" w:eastAsia="Times New Roman" w:hAnsi="Times New Roman" w:cs="Times New Roman"/>
      <w:lang w:val="en-CA" w:eastAsia="en-CA"/>
    </w:rPr>
  </w:style>
  <w:style w:type="paragraph" w:customStyle="1" w:styleId="quick-email">
    <w:name w:val="quick-email"/>
    <w:basedOn w:val="Normal"/>
    <w:rsid w:val="00DA1E3F"/>
    <w:pPr>
      <w:spacing w:before="100" w:beforeAutospacing="1" w:after="100" w:afterAutospacing="1"/>
    </w:pPr>
    <w:rPr>
      <w:rFonts w:ascii="Times New Roman" w:eastAsia="Times New Roman" w:hAnsi="Times New Roman" w:cs="Times New Roman"/>
      <w:lang w:val="en-CA" w:eastAsia="en-CA"/>
    </w:rPr>
  </w:style>
  <w:style w:type="paragraph" w:styleId="BalloonText">
    <w:name w:val="Balloon Text"/>
    <w:basedOn w:val="Normal"/>
    <w:link w:val="BalloonTextChar"/>
    <w:uiPriority w:val="99"/>
    <w:semiHidden/>
    <w:unhideWhenUsed/>
    <w:rsid w:val="009A274B"/>
    <w:rPr>
      <w:rFonts w:ascii="Tahoma" w:hAnsi="Tahoma" w:cs="Tahoma"/>
      <w:sz w:val="16"/>
      <w:szCs w:val="16"/>
    </w:rPr>
  </w:style>
  <w:style w:type="character" w:customStyle="1" w:styleId="BalloonTextChar">
    <w:name w:val="Balloon Text Char"/>
    <w:basedOn w:val="DefaultParagraphFont"/>
    <w:link w:val="BalloonText"/>
    <w:uiPriority w:val="99"/>
    <w:semiHidden/>
    <w:rsid w:val="009A274B"/>
    <w:rPr>
      <w:rFonts w:ascii="Tahoma" w:hAnsi="Tahoma" w:cs="Tahoma"/>
      <w:sz w:val="16"/>
      <w:szCs w:val="16"/>
    </w:rPr>
  </w:style>
  <w:style w:type="character" w:customStyle="1" w:styleId="Heading3Char">
    <w:name w:val="Heading 3 Char"/>
    <w:basedOn w:val="DefaultParagraphFont"/>
    <w:link w:val="Heading3"/>
    <w:uiPriority w:val="9"/>
    <w:rsid w:val="00612623"/>
    <w:rPr>
      <w:rFonts w:ascii="Times New Roman" w:eastAsia="Times New Roman" w:hAnsi="Times New Roman" w:cs="Times New Roman"/>
      <w:b/>
      <w:bCs/>
      <w:sz w:val="27"/>
      <w:szCs w:val="27"/>
    </w:rPr>
  </w:style>
  <w:style w:type="paragraph" w:styleId="NormalWeb">
    <w:name w:val="Normal (Web)"/>
    <w:basedOn w:val="Normal"/>
    <w:uiPriority w:val="99"/>
    <w:unhideWhenUsed/>
    <w:rsid w:val="0061262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070742">
      <w:bodyDiv w:val="1"/>
      <w:marLeft w:val="0"/>
      <w:marRight w:val="0"/>
      <w:marTop w:val="0"/>
      <w:marBottom w:val="0"/>
      <w:divBdr>
        <w:top w:val="none" w:sz="0" w:space="0" w:color="auto"/>
        <w:left w:val="none" w:sz="0" w:space="0" w:color="auto"/>
        <w:bottom w:val="none" w:sz="0" w:space="0" w:color="auto"/>
        <w:right w:val="none" w:sz="0" w:space="0" w:color="auto"/>
      </w:divBdr>
    </w:div>
    <w:div w:id="264389368">
      <w:bodyDiv w:val="1"/>
      <w:marLeft w:val="0"/>
      <w:marRight w:val="0"/>
      <w:marTop w:val="0"/>
      <w:marBottom w:val="0"/>
      <w:divBdr>
        <w:top w:val="none" w:sz="0" w:space="0" w:color="auto"/>
        <w:left w:val="none" w:sz="0" w:space="0" w:color="auto"/>
        <w:bottom w:val="none" w:sz="0" w:space="0" w:color="auto"/>
        <w:right w:val="none" w:sz="0" w:space="0" w:color="auto"/>
      </w:divBdr>
    </w:div>
    <w:div w:id="496505866">
      <w:bodyDiv w:val="1"/>
      <w:marLeft w:val="0"/>
      <w:marRight w:val="0"/>
      <w:marTop w:val="0"/>
      <w:marBottom w:val="0"/>
      <w:divBdr>
        <w:top w:val="none" w:sz="0" w:space="0" w:color="auto"/>
        <w:left w:val="none" w:sz="0" w:space="0" w:color="auto"/>
        <w:bottom w:val="none" w:sz="0" w:space="0" w:color="auto"/>
        <w:right w:val="none" w:sz="0" w:space="0" w:color="auto"/>
      </w:divBdr>
    </w:div>
    <w:div w:id="1031340866">
      <w:bodyDiv w:val="1"/>
      <w:marLeft w:val="0"/>
      <w:marRight w:val="0"/>
      <w:marTop w:val="0"/>
      <w:marBottom w:val="0"/>
      <w:divBdr>
        <w:top w:val="none" w:sz="0" w:space="0" w:color="auto"/>
        <w:left w:val="none" w:sz="0" w:space="0" w:color="auto"/>
        <w:bottom w:val="none" w:sz="0" w:space="0" w:color="auto"/>
        <w:right w:val="none" w:sz="0" w:space="0" w:color="auto"/>
      </w:divBdr>
    </w:div>
    <w:div w:id="1304501517">
      <w:bodyDiv w:val="1"/>
      <w:marLeft w:val="0"/>
      <w:marRight w:val="0"/>
      <w:marTop w:val="0"/>
      <w:marBottom w:val="0"/>
      <w:divBdr>
        <w:top w:val="none" w:sz="0" w:space="0" w:color="auto"/>
        <w:left w:val="none" w:sz="0" w:space="0" w:color="auto"/>
        <w:bottom w:val="none" w:sz="0" w:space="0" w:color="auto"/>
        <w:right w:val="none" w:sz="0" w:space="0" w:color="auto"/>
      </w:divBdr>
    </w:div>
    <w:div w:id="1309359736">
      <w:bodyDiv w:val="1"/>
      <w:marLeft w:val="0"/>
      <w:marRight w:val="0"/>
      <w:marTop w:val="0"/>
      <w:marBottom w:val="0"/>
      <w:divBdr>
        <w:top w:val="none" w:sz="0" w:space="0" w:color="auto"/>
        <w:left w:val="none" w:sz="0" w:space="0" w:color="auto"/>
        <w:bottom w:val="none" w:sz="0" w:space="0" w:color="auto"/>
        <w:right w:val="none" w:sz="0" w:space="0" w:color="auto"/>
      </w:divBdr>
    </w:div>
    <w:div w:id="1313413889">
      <w:bodyDiv w:val="1"/>
      <w:marLeft w:val="0"/>
      <w:marRight w:val="0"/>
      <w:marTop w:val="0"/>
      <w:marBottom w:val="0"/>
      <w:divBdr>
        <w:top w:val="none" w:sz="0" w:space="0" w:color="auto"/>
        <w:left w:val="none" w:sz="0" w:space="0" w:color="auto"/>
        <w:bottom w:val="none" w:sz="0" w:space="0" w:color="auto"/>
        <w:right w:val="none" w:sz="0" w:space="0" w:color="auto"/>
      </w:divBdr>
    </w:div>
    <w:div w:id="1371959101">
      <w:bodyDiv w:val="1"/>
      <w:marLeft w:val="0"/>
      <w:marRight w:val="0"/>
      <w:marTop w:val="0"/>
      <w:marBottom w:val="0"/>
      <w:divBdr>
        <w:top w:val="none" w:sz="0" w:space="0" w:color="auto"/>
        <w:left w:val="none" w:sz="0" w:space="0" w:color="auto"/>
        <w:bottom w:val="none" w:sz="0" w:space="0" w:color="auto"/>
        <w:right w:val="none" w:sz="0" w:space="0" w:color="auto"/>
      </w:divBdr>
    </w:div>
    <w:div w:id="1381056162">
      <w:bodyDiv w:val="1"/>
      <w:marLeft w:val="0"/>
      <w:marRight w:val="0"/>
      <w:marTop w:val="0"/>
      <w:marBottom w:val="0"/>
      <w:divBdr>
        <w:top w:val="none" w:sz="0" w:space="0" w:color="auto"/>
        <w:left w:val="none" w:sz="0" w:space="0" w:color="auto"/>
        <w:bottom w:val="none" w:sz="0" w:space="0" w:color="auto"/>
        <w:right w:val="none" w:sz="0" w:space="0" w:color="auto"/>
      </w:divBdr>
    </w:div>
    <w:div w:id="1381631131">
      <w:bodyDiv w:val="1"/>
      <w:marLeft w:val="0"/>
      <w:marRight w:val="0"/>
      <w:marTop w:val="0"/>
      <w:marBottom w:val="0"/>
      <w:divBdr>
        <w:top w:val="none" w:sz="0" w:space="0" w:color="auto"/>
        <w:left w:val="none" w:sz="0" w:space="0" w:color="auto"/>
        <w:bottom w:val="none" w:sz="0" w:space="0" w:color="auto"/>
        <w:right w:val="none" w:sz="0" w:space="0" w:color="auto"/>
      </w:divBdr>
    </w:div>
    <w:div w:id="1423143467">
      <w:bodyDiv w:val="1"/>
      <w:marLeft w:val="0"/>
      <w:marRight w:val="0"/>
      <w:marTop w:val="0"/>
      <w:marBottom w:val="0"/>
      <w:divBdr>
        <w:top w:val="none" w:sz="0" w:space="0" w:color="auto"/>
        <w:left w:val="none" w:sz="0" w:space="0" w:color="auto"/>
        <w:bottom w:val="none" w:sz="0" w:space="0" w:color="auto"/>
        <w:right w:val="none" w:sz="0" w:space="0" w:color="auto"/>
      </w:divBdr>
    </w:div>
    <w:div w:id="1481460735">
      <w:bodyDiv w:val="1"/>
      <w:marLeft w:val="0"/>
      <w:marRight w:val="0"/>
      <w:marTop w:val="0"/>
      <w:marBottom w:val="0"/>
      <w:divBdr>
        <w:top w:val="none" w:sz="0" w:space="0" w:color="auto"/>
        <w:left w:val="none" w:sz="0" w:space="0" w:color="auto"/>
        <w:bottom w:val="none" w:sz="0" w:space="0" w:color="auto"/>
        <w:right w:val="none" w:sz="0" w:space="0" w:color="auto"/>
      </w:divBdr>
    </w:div>
    <w:div w:id="1735665250">
      <w:bodyDiv w:val="1"/>
      <w:marLeft w:val="0"/>
      <w:marRight w:val="0"/>
      <w:marTop w:val="0"/>
      <w:marBottom w:val="0"/>
      <w:divBdr>
        <w:top w:val="none" w:sz="0" w:space="0" w:color="auto"/>
        <w:left w:val="none" w:sz="0" w:space="0" w:color="auto"/>
        <w:bottom w:val="none" w:sz="0" w:space="0" w:color="auto"/>
        <w:right w:val="none" w:sz="0" w:space="0" w:color="auto"/>
      </w:divBdr>
    </w:div>
    <w:div w:id="17816853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ltaaccess.ca/plagiaris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btereposky@deltaschools.ca" TargetMode="External"/><Relationship Id="rId4" Type="http://schemas.openxmlformats.org/officeDocument/2006/relationships/webSettings" Target="webSettings.xml"/><Relationship Id="rId9" Type="http://schemas.openxmlformats.org/officeDocument/2006/relationships/hyperlink" Target="mailto:ayap@deltaschool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Audrey Yap</cp:lastModifiedBy>
  <cp:revision>17</cp:revision>
  <dcterms:created xsi:type="dcterms:W3CDTF">2020-10-01T16:38:00Z</dcterms:created>
  <dcterms:modified xsi:type="dcterms:W3CDTF">2024-12-09T19:18:00Z</dcterms:modified>
</cp:coreProperties>
</file>