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8D3FD" w14:textId="77777777" w:rsidR="00047A89" w:rsidRDefault="00A75943" w:rsidP="00A75943">
      <w:pPr>
        <w:jc w:val="center"/>
      </w:pPr>
      <w:r>
        <w:rPr>
          <w:noProof/>
          <w:lang w:val="en-CA" w:eastAsia="en-CA"/>
        </w:rPr>
        <w:drawing>
          <wp:inline distT="0" distB="0" distL="0" distR="0" wp14:anchorId="6871E414" wp14:editId="1E790B45">
            <wp:extent cx="4257675" cy="1455615"/>
            <wp:effectExtent l="247650" t="304800" r="257175" b="2971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4271468" cy="146033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30494B6E" w14:textId="2D2EDE33" w:rsidR="00A75943" w:rsidRDefault="00732328" w:rsidP="00A75943">
      <w:pPr>
        <w:jc w:val="center"/>
        <w:rPr>
          <w:b/>
          <w:color w:val="1F4E79" w:themeColor="accent1" w:themeShade="80"/>
          <w:sz w:val="28"/>
          <w:szCs w:val="28"/>
        </w:rPr>
      </w:pPr>
      <w:r>
        <w:rPr>
          <w:b/>
          <w:color w:val="1F4E79" w:themeColor="accent1" w:themeShade="80"/>
          <w:sz w:val="28"/>
          <w:szCs w:val="28"/>
        </w:rPr>
        <w:t xml:space="preserve">Child Development and Caregiving </w:t>
      </w:r>
      <w:r w:rsidR="009A0D51">
        <w:rPr>
          <w:b/>
          <w:color w:val="1F4E79" w:themeColor="accent1" w:themeShade="80"/>
          <w:sz w:val="28"/>
          <w:szCs w:val="28"/>
        </w:rPr>
        <w:t>12</w:t>
      </w:r>
      <w:r w:rsidR="00AB2022" w:rsidRPr="00AB2022">
        <w:rPr>
          <w:b/>
          <w:color w:val="1F4E79" w:themeColor="accent1" w:themeShade="80"/>
          <w:sz w:val="28"/>
          <w:szCs w:val="28"/>
        </w:rPr>
        <w:t xml:space="preserve"> </w:t>
      </w:r>
    </w:p>
    <w:p w14:paraId="3B285408" w14:textId="0BB33DDC" w:rsidR="00376E5C" w:rsidRPr="00AB2022" w:rsidRDefault="00376E5C" w:rsidP="00A75943">
      <w:pPr>
        <w:jc w:val="center"/>
        <w:rPr>
          <w:b/>
          <w:color w:val="1F4E79" w:themeColor="accent1" w:themeShade="80"/>
          <w:sz w:val="28"/>
          <w:szCs w:val="28"/>
        </w:rPr>
      </w:pPr>
      <w:r>
        <w:rPr>
          <w:b/>
          <w:color w:val="1F4E79" w:themeColor="accent1" w:themeShade="80"/>
          <w:sz w:val="28"/>
          <w:szCs w:val="28"/>
        </w:rPr>
        <w:t>Teacher: Trish Duggan</w:t>
      </w:r>
      <w:r>
        <w:rPr>
          <w:b/>
          <w:color w:val="1F4E79" w:themeColor="accent1" w:themeShade="80"/>
          <w:sz w:val="28"/>
          <w:szCs w:val="28"/>
        </w:rPr>
        <w:tab/>
        <w:t>Email: tduggan@deltalearns.ca</w:t>
      </w:r>
    </w:p>
    <w:p w14:paraId="06DF8F7C" w14:textId="77777777" w:rsidR="00A75943" w:rsidRDefault="00A75943" w:rsidP="00A75943">
      <w:pPr>
        <w:jc w:val="center"/>
      </w:pPr>
    </w:p>
    <w:p w14:paraId="49903754" w14:textId="77777777" w:rsidR="00A75943" w:rsidRPr="00376E5C" w:rsidRDefault="00A75943" w:rsidP="00A75943">
      <w:pPr>
        <w:jc w:val="center"/>
        <w:rPr>
          <w:rFonts w:ascii="Arial" w:hAnsi="Arial" w:cs="Arial"/>
          <w:b/>
          <w:bCs/>
          <w:sz w:val="28"/>
          <w:szCs w:val="28"/>
        </w:rPr>
      </w:pPr>
      <w:r w:rsidRPr="00376E5C">
        <w:rPr>
          <w:rFonts w:ascii="Arial" w:hAnsi="Arial" w:cs="Arial"/>
          <w:b/>
          <w:bCs/>
          <w:sz w:val="28"/>
          <w:szCs w:val="28"/>
        </w:rPr>
        <w:t>COURSE OUTLINE</w:t>
      </w:r>
    </w:p>
    <w:p w14:paraId="19B9D25E" w14:textId="42429568" w:rsidR="0027351C" w:rsidRDefault="0027351C" w:rsidP="00A75943">
      <w:pPr>
        <w:jc w:val="center"/>
        <w:rPr>
          <w:rFonts w:ascii="Arial" w:hAnsi="Arial" w:cs="Arial"/>
          <w:sz w:val="28"/>
          <w:szCs w:val="28"/>
        </w:rPr>
      </w:pPr>
    </w:p>
    <w:p w14:paraId="3FB16421" w14:textId="77777777" w:rsidR="004C2D2F" w:rsidRPr="004C2D2F" w:rsidRDefault="004C2D2F" w:rsidP="004C2D2F">
      <w:pPr>
        <w:shd w:val="clear" w:color="auto" w:fill="FFFFFF"/>
        <w:spacing w:before="150" w:after="150"/>
        <w:outlineLvl w:val="3"/>
        <w:rPr>
          <w:rFonts w:ascii="Arial" w:eastAsia="Times New Roman" w:hAnsi="Arial" w:cs="Arial"/>
          <w:b/>
          <w:bCs/>
          <w:color w:val="555555"/>
        </w:rPr>
      </w:pPr>
      <w:r w:rsidRPr="004C2D2F">
        <w:rPr>
          <w:rFonts w:ascii="Arial" w:eastAsia="Times New Roman" w:hAnsi="Arial" w:cs="Arial"/>
          <w:b/>
          <w:bCs/>
          <w:color w:val="555555"/>
          <w:u w:val="single"/>
        </w:rPr>
        <w:t>Territorial Acknowledgement</w:t>
      </w:r>
    </w:p>
    <w:p w14:paraId="0BDF54A2" w14:textId="58920056" w:rsidR="00BE4523" w:rsidRPr="004C2D2F" w:rsidRDefault="00E179A1" w:rsidP="00E179A1">
      <w:pPr>
        <w:rPr>
          <w:rFonts w:ascii="Arial" w:hAnsi="Arial" w:cs="Arial"/>
          <w:b/>
          <w:color w:val="1F4E79" w:themeColor="accent1" w:themeShade="80"/>
          <w:sz w:val="32"/>
          <w:szCs w:val="32"/>
        </w:rPr>
      </w:pPr>
      <w:r w:rsidRPr="004C2D2F">
        <w:rPr>
          <w:rFonts w:ascii="Arial" w:hAnsi="Arial" w:cs="Arial"/>
          <w:color w:val="201F1E"/>
          <w:shd w:val="clear" w:color="auto" w:fill="FFFFFF"/>
        </w:rPr>
        <w:t>I would like to acknowledge that Delta Access takes place on the traditional territory of the Tsawwassen and Musqueam First Nations peoples who have been stewards of this land since time immemorial.</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717"/>
        <w:gridCol w:w="5471"/>
      </w:tblGrid>
      <w:tr w:rsidR="00BE4523" w:rsidRPr="004C2D2F" w14:paraId="711BDAC8" w14:textId="77777777" w:rsidTr="00BE4523">
        <w:trPr>
          <w:trHeight w:val="69"/>
        </w:trPr>
        <w:tc>
          <w:tcPr>
            <w:tcW w:w="2717" w:type="dxa"/>
          </w:tcPr>
          <w:p w14:paraId="23CCCD3C" w14:textId="17FD4C08" w:rsidR="00BE4523" w:rsidRPr="004C2D2F" w:rsidRDefault="00BE4523">
            <w:pPr>
              <w:pStyle w:val="Default"/>
              <w:rPr>
                <w:rFonts w:ascii="Arial" w:hAnsi="Arial" w:cs="Arial"/>
                <w:sz w:val="23"/>
                <w:szCs w:val="23"/>
              </w:rPr>
            </w:pPr>
          </w:p>
        </w:tc>
        <w:tc>
          <w:tcPr>
            <w:tcW w:w="5471" w:type="dxa"/>
          </w:tcPr>
          <w:p w14:paraId="02EA49BF" w14:textId="6BFE5B31" w:rsidR="00BE4523" w:rsidRPr="004C2D2F" w:rsidRDefault="00BE4523">
            <w:pPr>
              <w:pStyle w:val="Default"/>
              <w:rPr>
                <w:rFonts w:ascii="Arial" w:hAnsi="Arial" w:cs="Arial"/>
                <w:sz w:val="23"/>
                <w:szCs w:val="23"/>
              </w:rPr>
            </w:pPr>
          </w:p>
        </w:tc>
      </w:tr>
    </w:tbl>
    <w:p w14:paraId="7B980D34" w14:textId="77777777" w:rsidR="00A75943" w:rsidRPr="004C2D2F" w:rsidRDefault="00A75943" w:rsidP="00A75943">
      <w:pPr>
        <w:rPr>
          <w:rFonts w:ascii="Arial" w:hAnsi="Arial" w:cs="Arial"/>
          <w:b/>
          <w:color w:val="1F4E79" w:themeColor="accent1" w:themeShade="80"/>
          <w:sz w:val="28"/>
          <w:szCs w:val="28"/>
          <w:u w:val="single"/>
        </w:rPr>
      </w:pPr>
      <w:r w:rsidRPr="004C2D2F">
        <w:rPr>
          <w:rFonts w:ascii="Arial" w:hAnsi="Arial" w:cs="Arial"/>
          <w:b/>
          <w:color w:val="1F4E79" w:themeColor="accent1" w:themeShade="80"/>
          <w:sz w:val="28"/>
          <w:szCs w:val="28"/>
          <w:u w:val="single"/>
        </w:rPr>
        <w:t>Overview</w:t>
      </w:r>
    </w:p>
    <w:p w14:paraId="684E5969" w14:textId="77777777" w:rsidR="00BE4523" w:rsidRPr="004C2D2F" w:rsidRDefault="00BE4523" w:rsidP="00BE4523">
      <w:pPr>
        <w:pStyle w:val="Default"/>
        <w:rPr>
          <w:rFonts w:ascii="Arial" w:hAnsi="Arial" w:cs="Arial"/>
          <w:sz w:val="23"/>
          <w:szCs w:val="23"/>
        </w:rPr>
      </w:pPr>
      <w:r w:rsidRPr="004C2D2F">
        <w:rPr>
          <w:rFonts w:ascii="Arial" w:hAnsi="Arial" w:cs="Arial"/>
          <w:sz w:val="23"/>
          <w:szCs w:val="23"/>
        </w:rPr>
        <w:t xml:space="preserve">Child Development and Caregiving 12 is an Applied Design, Skills and Technology course. To that end the focus of the course will be on applying the information you learn in addition to analyzing and thinking carefully about it. </w:t>
      </w:r>
    </w:p>
    <w:p w14:paraId="330EB9E5" w14:textId="77777777" w:rsidR="00F34A77" w:rsidRPr="00BE4523" w:rsidRDefault="00F34A77" w:rsidP="00A75943">
      <w:pPr>
        <w:rPr>
          <w:rFonts w:ascii="Arial" w:hAnsi="Arial" w:cs="Arial"/>
          <w:lang w:val="en-CA"/>
        </w:rPr>
      </w:pPr>
    </w:p>
    <w:p w14:paraId="5675AEFD" w14:textId="6DAA39CA" w:rsidR="00F34A77" w:rsidRDefault="00F34A77" w:rsidP="00F34A77">
      <w:pPr>
        <w:rPr>
          <w:rFonts w:ascii="Arial" w:hAnsi="Arial" w:cs="Arial"/>
          <w:b/>
          <w:color w:val="1F4E79" w:themeColor="accent1" w:themeShade="80"/>
          <w:u w:val="single"/>
        </w:rPr>
      </w:pPr>
      <w:r>
        <w:rPr>
          <w:rFonts w:ascii="Arial" w:hAnsi="Arial" w:cs="Arial"/>
          <w:b/>
          <w:color w:val="1F4E79" w:themeColor="accent1" w:themeShade="80"/>
          <w:u w:val="single"/>
        </w:rPr>
        <w:t>Prerequisites:</w:t>
      </w:r>
      <w:r w:rsidRPr="00993063">
        <w:rPr>
          <w:rFonts w:ascii="Arial" w:hAnsi="Arial" w:cs="Arial"/>
          <w:color w:val="1F4E79" w:themeColor="accent1" w:themeShade="80"/>
        </w:rPr>
        <w:t xml:space="preserve"> </w:t>
      </w:r>
      <w:r w:rsidR="00801977">
        <w:rPr>
          <w:rFonts w:ascii="Arial" w:hAnsi="Arial" w:cs="Arial"/>
        </w:rPr>
        <w:t>none</w:t>
      </w:r>
    </w:p>
    <w:p w14:paraId="084ED54D" w14:textId="77777777" w:rsidR="00A75943" w:rsidRDefault="00A75943" w:rsidP="00A75943">
      <w:pPr>
        <w:rPr>
          <w:rFonts w:ascii="Arial" w:hAnsi="Arial" w:cs="Arial"/>
          <w:sz w:val="28"/>
          <w:szCs w:val="28"/>
        </w:rPr>
      </w:pPr>
    </w:p>
    <w:p w14:paraId="5359AFAE"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612C2D2E" w14:textId="77777777" w:rsidR="00801977" w:rsidRDefault="00801977" w:rsidP="00A75943">
      <w:pPr>
        <w:rPr>
          <w:rFonts w:ascii="Arial" w:hAnsi="Arial" w:cs="Arial"/>
        </w:rPr>
      </w:pPr>
    </w:p>
    <w:p w14:paraId="6E103A7B" w14:textId="78CA9704" w:rsidR="00A75943" w:rsidRDefault="00A75943" w:rsidP="00A75943">
      <w:pPr>
        <w:rPr>
          <w:rFonts w:ascii="Arial" w:hAnsi="Arial" w:cs="Arial"/>
          <w:b/>
          <w:color w:val="000000" w:themeColor="text1"/>
        </w:rPr>
      </w:pPr>
      <w:r w:rsidRPr="00A75943">
        <w:rPr>
          <w:rFonts w:ascii="Arial" w:hAnsi="Arial" w:cs="Arial"/>
          <w:b/>
          <w:color w:val="1F4E79" w:themeColor="accent1" w:themeShade="80"/>
          <w:sz w:val="28"/>
          <w:szCs w:val="28"/>
        </w:rPr>
        <w:t>Unit 1:</w:t>
      </w:r>
      <w:r w:rsidR="00C77398">
        <w:rPr>
          <w:rFonts w:ascii="Arial" w:hAnsi="Arial" w:cs="Arial"/>
          <w:b/>
          <w:color w:val="1F4E79" w:themeColor="accent1" w:themeShade="80"/>
          <w:sz w:val="28"/>
          <w:szCs w:val="28"/>
        </w:rPr>
        <w:t xml:space="preserve"> </w:t>
      </w:r>
      <w:r w:rsidR="00BE4523">
        <w:rPr>
          <w:rFonts w:ascii="Arial" w:hAnsi="Arial" w:cs="Arial"/>
          <w:b/>
          <w:color w:val="1F4E79" w:themeColor="accent1" w:themeShade="80"/>
          <w:sz w:val="28"/>
          <w:szCs w:val="28"/>
        </w:rPr>
        <w:t xml:space="preserve">Pregnancy and Childbirth </w:t>
      </w:r>
      <w:r w:rsidR="00732328">
        <w:rPr>
          <w:rFonts w:ascii="Arial" w:hAnsi="Arial" w:cs="Arial"/>
          <w:b/>
          <w:color w:val="000000" w:themeColor="text1"/>
        </w:rPr>
        <w:t>(4</w:t>
      </w:r>
      <w:r w:rsidR="00801977">
        <w:rPr>
          <w:rFonts w:ascii="Arial" w:hAnsi="Arial" w:cs="Arial"/>
          <w:b/>
          <w:color w:val="000000" w:themeColor="text1"/>
        </w:rPr>
        <w:t>weeks</w:t>
      </w:r>
      <w:r w:rsidR="00C77398" w:rsidRPr="00C77398">
        <w:rPr>
          <w:rFonts w:ascii="Arial" w:hAnsi="Arial" w:cs="Arial"/>
          <w:b/>
          <w:color w:val="000000" w:themeColor="text1"/>
        </w:rPr>
        <w:t>)</w:t>
      </w:r>
    </w:p>
    <w:p w14:paraId="7FA06E9A" w14:textId="3C2F0BE9" w:rsid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2</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BE4523">
        <w:rPr>
          <w:rFonts w:ascii="Arial" w:hAnsi="Arial" w:cs="Arial"/>
          <w:b/>
          <w:color w:val="1F4E79" w:themeColor="accent1" w:themeShade="80"/>
          <w:sz w:val="28"/>
          <w:szCs w:val="28"/>
        </w:rPr>
        <w:t xml:space="preserve">Theories of Child Development </w:t>
      </w:r>
      <w:r w:rsidRPr="00C77398">
        <w:rPr>
          <w:rFonts w:ascii="Arial" w:hAnsi="Arial" w:cs="Arial"/>
          <w:b/>
          <w:color w:val="000000" w:themeColor="text1"/>
        </w:rPr>
        <w:t>(</w:t>
      </w:r>
      <w:r w:rsidR="00BE4523">
        <w:rPr>
          <w:rFonts w:ascii="Arial" w:hAnsi="Arial" w:cs="Arial"/>
          <w:b/>
          <w:color w:val="000000" w:themeColor="text1"/>
        </w:rPr>
        <w:t>4</w:t>
      </w:r>
      <w:r w:rsidR="00801977">
        <w:rPr>
          <w:rFonts w:ascii="Arial" w:hAnsi="Arial" w:cs="Arial"/>
          <w:b/>
          <w:color w:val="000000" w:themeColor="text1"/>
        </w:rPr>
        <w:t xml:space="preserve"> weeks</w:t>
      </w:r>
      <w:r w:rsidRPr="00C77398">
        <w:rPr>
          <w:rFonts w:ascii="Arial" w:hAnsi="Arial" w:cs="Arial"/>
          <w:b/>
          <w:color w:val="000000" w:themeColor="text1"/>
        </w:rPr>
        <w:t>)</w:t>
      </w:r>
    </w:p>
    <w:p w14:paraId="610A99CF" w14:textId="05A5FD40" w:rsidR="00732328" w:rsidRDefault="00732328" w:rsidP="0073232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3</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Stages of Development (4</w:t>
      </w:r>
      <w:r>
        <w:rPr>
          <w:rFonts w:ascii="Arial" w:hAnsi="Arial" w:cs="Arial"/>
          <w:b/>
          <w:color w:val="000000" w:themeColor="text1"/>
        </w:rPr>
        <w:t xml:space="preserve"> weeks</w:t>
      </w:r>
      <w:r w:rsidRPr="00C77398">
        <w:rPr>
          <w:rFonts w:ascii="Arial" w:hAnsi="Arial" w:cs="Arial"/>
          <w:b/>
          <w:color w:val="000000" w:themeColor="text1"/>
        </w:rPr>
        <w:t>)</w:t>
      </w:r>
    </w:p>
    <w:p w14:paraId="6EBB77C9" w14:textId="59B4BF1E" w:rsidR="00732328" w:rsidRPr="00C77398" w:rsidRDefault="00732328" w:rsidP="0073232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4</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Caregiving Styles</w:t>
      </w:r>
      <w:r>
        <w:rPr>
          <w:rFonts w:ascii="Arial" w:hAnsi="Arial" w:cs="Arial"/>
          <w:b/>
          <w:color w:val="000000" w:themeColor="text1"/>
        </w:rPr>
        <w:t xml:space="preserve"> (4weeks</w:t>
      </w:r>
      <w:r w:rsidRPr="00C77398">
        <w:rPr>
          <w:rFonts w:ascii="Arial" w:hAnsi="Arial" w:cs="Arial"/>
          <w:b/>
          <w:color w:val="000000" w:themeColor="text1"/>
        </w:rPr>
        <w:t>)</w:t>
      </w:r>
    </w:p>
    <w:p w14:paraId="28EF45D8" w14:textId="77777777" w:rsidR="00732328" w:rsidRDefault="00732328" w:rsidP="00732328">
      <w:pPr>
        <w:rPr>
          <w:rFonts w:ascii="Arial" w:hAnsi="Arial" w:cs="Arial"/>
          <w:b/>
          <w:color w:val="1F4E79" w:themeColor="accent1" w:themeShade="80"/>
          <w:sz w:val="28"/>
          <w:szCs w:val="28"/>
          <w:u w:val="single"/>
        </w:rPr>
      </w:pPr>
    </w:p>
    <w:p w14:paraId="28BD9EB3" w14:textId="77777777" w:rsidR="00732328" w:rsidRDefault="00732328" w:rsidP="00732328">
      <w:pPr>
        <w:rPr>
          <w:rFonts w:eastAsia="Times New Roman"/>
        </w:rPr>
      </w:pPr>
      <w:bookmarkStart w:id="0" w:name="_Hlk50802486"/>
      <w:r>
        <w:rPr>
          <w:rFonts w:ascii="Arial" w:eastAsia="Times New Roman" w:hAnsi="Arial" w:cs="Arial"/>
          <w:color w:val="000000"/>
        </w:rPr>
        <w:t>The timelines suggested are based on a 10 month Fall course September to June.  Timelines should be adjusted based on each student’s situation</w:t>
      </w:r>
    </w:p>
    <w:bookmarkEnd w:id="0"/>
    <w:p w14:paraId="73E8B50D" w14:textId="77777777" w:rsidR="00732328" w:rsidRPr="00C77398" w:rsidRDefault="00732328" w:rsidP="00C77398">
      <w:pPr>
        <w:rPr>
          <w:rFonts w:ascii="Arial" w:hAnsi="Arial" w:cs="Arial"/>
          <w:b/>
          <w:color w:val="000000" w:themeColor="text1"/>
        </w:rPr>
      </w:pPr>
    </w:p>
    <w:p w14:paraId="3998B08E" w14:textId="77777777" w:rsidR="00732328" w:rsidRPr="00783580" w:rsidRDefault="00732328" w:rsidP="00732328">
      <w:pPr>
        <w:numPr>
          <w:ilvl w:val="0"/>
          <w:numId w:val="9"/>
        </w:numPr>
        <w:spacing w:before="100" w:beforeAutospacing="1" w:after="100" w:afterAutospacing="1" w:line="259" w:lineRule="auto"/>
        <w:rPr>
          <w:rFonts w:ascii="Calibri" w:eastAsia="Times New Roman" w:hAnsi="Calibri" w:cs="Calibri"/>
          <w:sz w:val="22"/>
          <w:szCs w:val="22"/>
        </w:rPr>
      </w:pPr>
      <w:bookmarkStart w:id="1" w:name="_Hlk50803041"/>
      <w:r>
        <w:rPr>
          <w:rFonts w:ascii="Arial" w:eastAsia="Times New Roman" w:hAnsi="Arial" w:cs="Arial"/>
          <w:color w:val="006600"/>
          <w:sz w:val="28"/>
          <w:szCs w:val="28"/>
        </w:rPr>
        <w:t>The course can be done at your own pace, however if you require the mark earlier than June, you will want to complete based on information sent out by me during the course.</w:t>
      </w:r>
    </w:p>
    <w:p w14:paraId="31BA1074" w14:textId="77777777" w:rsidR="00732328" w:rsidRPr="0023680A" w:rsidRDefault="00732328" w:rsidP="00732328">
      <w:pPr>
        <w:numPr>
          <w:ilvl w:val="1"/>
          <w:numId w:val="9"/>
        </w:numPr>
        <w:spacing w:before="100" w:beforeAutospacing="1" w:after="100" w:afterAutospacing="1" w:line="259" w:lineRule="auto"/>
        <w:rPr>
          <w:rFonts w:ascii="Calibri" w:eastAsia="Times New Roman" w:hAnsi="Calibri" w:cs="Calibri"/>
          <w:sz w:val="22"/>
          <w:szCs w:val="22"/>
        </w:rPr>
      </w:pPr>
      <w:r>
        <w:rPr>
          <w:rFonts w:ascii="Arial" w:eastAsia="Times New Roman" w:hAnsi="Arial" w:cs="Arial"/>
          <w:color w:val="006600"/>
          <w:sz w:val="28"/>
          <w:szCs w:val="28"/>
        </w:rPr>
        <w:lastRenderedPageBreak/>
        <w:t>For example, if you need a mark for UBC admissions by Jan 31</w:t>
      </w:r>
      <w:r w:rsidRPr="00783580">
        <w:rPr>
          <w:rFonts w:ascii="Arial" w:eastAsia="Times New Roman" w:hAnsi="Arial" w:cs="Arial"/>
          <w:color w:val="006600"/>
          <w:sz w:val="28"/>
          <w:szCs w:val="28"/>
          <w:vertAlign w:val="superscript"/>
        </w:rPr>
        <w:t>st</w:t>
      </w:r>
      <w:r>
        <w:rPr>
          <w:rFonts w:ascii="Arial" w:eastAsia="Times New Roman" w:hAnsi="Arial" w:cs="Arial"/>
          <w:color w:val="006600"/>
          <w:sz w:val="28"/>
          <w:szCs w:val="28"/>
        </w:rPr>
        <w:t>, then you will need hand everything in by Jan 22</w:t>
      </w:r>
      <w:r w:rsidRPr="00D83957">
        <w:rPr>
          <w:rFonts w:ascii="Arial" w:eastAsia="Times New Roman" w:hAnsi="Arial" w:cs="Arial"/>
          <w:color w:val="006600"/>
          <w:sz w:val="28"/>
          <w:szCs w:val="28"/>
          <w:vertAlign w:val="superscript"/>
        </w:rPr>
        <w:t>nd</w:t>
      </w:r>
      <w:r>
        <w:rPr>
          <w:rFonts w:ascii="Arial" w:eastAsia="Times New Roman" w:hAnsi="Arial" w:cs="Arial"/>
          <w:color w:val="006600"/>
          <w:sz w:val="28"/>
          <w:szCs w:val="28"/>
        </w:rPr>
        <w:t xml:space="preserve"> </w:t>
      </w:r>
      <w:proofErr w:type="gramStart"/>
      <w:r>
        <w:rPr>
          <w:rFonts w:ascii="Arial" w:eastAsia="Times New Roman" w:hAnsi="Arial" w:cs="Arial"/>
          <w:color w:val="006600"/>
          <w:sz w:val="28"/>
          <w:szCs w:val="28"/>
        </w:rPr>
        <w:t>in order for</w:t>
      </w:r>
      <w:proofErr w:type="gramEnd"/>
      <w:r>
        <w:rPr>
          <w:rFonts w:ascii="Arial" w:eastAsia="Times New Roman" w:hAnsi="Arial" w:cs="Arial"/>
          <w:color w:val="006600"/>
          <w:sz w:val="28"/>
          <w:szCs w:val="28"/>
        </w:rPr>
        <w:t xml:space="preserve"> the mark to entered and uploaded to your transcript.</w:t>
      </w:r>
    </w:p>
    <w:p w14:paraId="4A15F5F3" w14:textId="77777777" w:rsidR="00732328" w:rsidRPr="0023680A" w:rsidRDefault="00732328" w:rsidP="00732328">
      <w:pPr>
        <w:numPr>
          <w:ilvl w:val="0"/>
          <w:numId w:val="9"/>
        </w:numPr>
        <w:spacing w:before="100" w:beforeAutospacing="1" w:after="100" w:afterAutospacing="1"/>
        <w:ind w:left="360"/>
        <w:rPr>
          <w:rFonts w:ascii="Calibri" w:eastAsia="Times New Roman" w:hAnsi="Calibri" w:cs="Calibri"/>
          <w:sz w:val="22"/>
          <w:szCs w:val="22"/>
        </w:rPr>
      </w:pPr>
      <w:r w:rsidRPr="0023680A">
        <w:rPr>
          <w:rFonts w:ascii="Arial" w:eastAsia="Times New Roman" w:hAnsi="Arial" w:cs="Arial"/>
          <w:b/>
          <w:bCs/>
          <w:color w:val="006600"/>
          <w:sz w:val="28"/>
          <w:szCs w:val="28"/>
        </w:rPr>
        <w:t>If you are full time online </w:t>
      </w:r>
      <w:r w:rsidRPr="0023680A">
        <w:rPr>
          <w:rFonts w:ascii="Arial" w:eastAsia="Times New Roman" w:hAnsi="Arial" w:cs="Arial"/>
          <w:color w:val="006600"/>
          <w:sz w:val="28"/>
          <w:szCs w:val="28"/>
        </w:rPr>
        <w:t>– then this is a semester course for you and needs to be completed by Jan. 22 so you can begin your second semester in February if you choose to not to return to school.</w:t>
      </w:r>
    </w:p>
    <w:bookmarkEnd w:id="1"/>
    <w:p w14:paraId="70B815E0" w14:textId="77777777" w:rsidR="00801977" w:rsidRDefault="00801977" w:rsidP="00C77398">
      <w:pPr>
        <w:rPr>
          <w:rFonts w:ascii="Arial" w:hAnsi="Arial" w:cs="Arial"/>
          <w:b/>
          <w:color w:val="1F4E79" w:themeColor="accent1" w:themeShade="80"/>
          <w:sz w:val="28"/>
          <w:szCs w:val="28"/>
          <w:u w:val="single"/>
        </w:rPr>
      </w:pPr>
    </w:p>
    <w:p w14:paraId="304E9A20" w14:textId="77777777" w:rsidR="00C77398" w:rsidRDefault="00C77398" w:rsidP="00C77398">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 xml:space="preserve">Course </w:t>
      </w:r>
      <w:r w:rsidR="00AD1604">
        <w:rPr>
          <w:rFonts w:ascii="Arial" w:hAnsi="Arial" w:cs="Arial"/>
          <w:b/>
          <w:color w:val="1F4E79" w:themeColor="accent1" w:themeShade="80"/>
          <w:sz w:val="28"/>
          <w:szCs w:val="28"/>
          <w:u w:val="single"/>
        </w:rPr>
        <w:t>Materials</w:t>
      </w:r>
    </w:p>
    <w:p w14:paraId="527B98A9" w14:textId="56259372" w:rsidR="00AD1604" w:rsidRPr="0055057A" w:rsidRDefault="00AD1604" w:rsidP="00AD1604">
      <w:pPr>
        <w:rPr>
          <w:rFonts w:ascii="Arial" w:hAnsi="Arial" w:cs="Arial"/>
          <w:color w:val="000000" w:themeColor="text1"/>
        </w:rPr>
      </w:pPr>
      <w:r w:rsidRPr="0055057A">
        <w:rPr>
          <w:rFonts w:ascii="Arial" w:hAnsi="Arial" w:cs="Arial"/>
          <w:color w:val="000000" w:themeColor="text1"/>
        </w:rPr>
        <w:t xml:space="preserve">No textbook is required.  Course content is delivered on our platform by videos, online links and associated </w:t>
      </w:r>
      <w:r w:rsidR="0027351C">
        <w:rPr>
          <w:rFonts w:ascii="Arial" w:hAnsi="Arial" w:cs="Arial"/>
          <w:color w:val="000000" w:themeColor="text1"/>
        </w:rPr>
        <w:t>course content</w:t>
      </w:r>
      <w:r w:rsidR="00993063">
        <w:rPr>
          <w:rFonts w:ascii="Arial" w:hAnsi="Arial" w:cs="Arial"/>
          <w:color w:val="000000" w:themeColor="text1"/>
        </w:rPr>
        <w:t>.</w:t>
      </w:r>
    </w:p>
    <w:p w14:paraId="6A9C7FD5" w14:textId="77777777" w:rsidR="00AD1604" w:rsidRDefault="00AD1604" w:rsidP="00AD1604">
      <w:pPr>
        <w:rPr>
          <w:rFonts w:ascii="Arial" w:hAnsi="Arial" w:cs="Arial"/>
          <w:b/>
          <w:color w:val="000000" w:themeColor="text1"/>
        </w:rPr>
      </w:pPr>
    </w:p>
    <w:p w14:paraId="10E0F290" w14:textId="77777777" w:rsidR="00AD1604" w:rsidRDefault="00AD1604" w:rsidP="00AD1604">
      <w:pPr>
        <w:rPr>
          <w:rFonts w:ascii="Arial" w:hAnsi="Arial" w:cs="Arial"/>
          <w:b/>
          <w:color w:val="000000" w:themeColor="text1"/>
        </w:rPr>
      </w:pPr>
    </w:p>
    <w:p w14:paraId="5B14857D"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Assessment Information</w:t>
      </w:r>
    </w:p>
    <w:p w14:paraId="3D51E1AE" w14:textId="77777777" w:rsidR="00AD1604" w:rsidRDefault="00AD1604" w:rsidP="00AD1604">
      <w:pPr>
        <w:rPr>
          <w:rFonts w:ascii="Arial" w:hAnsi="Arial" w:cs="Arial"/>
          <w:b/>
          <w:color w:val="1F4E79" w:themeColor="accent1" w:themeShade="80"/>
          <w:sz w:val="28"/>
          <w:szCs w:val="28"/>
          <w:u w:val="single"/>
        </w:rPr>
      </w:pPr>
    </w:p>
    <w:tbl>
      <w:tblPr>
        <w:tblStyle w:val="TableGrid"/>
        <w:tblW w:w="0" w:type="auto"/>
        <w:jc w:val="center"/>
        <w:tblLook w:val="04A0" w:firstRow="1" w:lastRow="0" w:firstColumn="1" w:lastColumn="0" w:noHBand="0" w:noVBand="1"/>
      </w:tblPr>
      <w:tblGrid>
        <w:gridCol w:w="3539"/>
        <w:gridCol w:w="1418"/>
      </w:tblGrid>
      <w:tr w:rsidR="00AD1604" w14:paraId="02399E7C" w14:textId="77777777" w:rsidTr="00E7168C">
        <w:trPr>
          <w:jc w:val="center"/>
        </w:trPr>
        <w:tc>
          <w:tcPr>
            <w:tcW w:w="3539" w:type="dxa"/>
          </w:tcPr>
          <w:p w14:paraId="094B9ED0" w14:textId="35A750F4" w:rsidR="00AD1604" w:rsidRDefault="00801977" w:rsidP="00E7168C">
            <w:pPr>
              <w:pStyle w:val="Heading2"/>
            </w:pPr>
            <w:r>
              <w:t>Item</w:t>
            </w:r>
          </w:p>
        </w:tc>
        <w:tc>
          <w:tcPr>
            <w:tcW w:w="1418" w:type="dxa"/>
          </w:tcPr>
          <w:p w14:paraId="351859CB" w14:textId="3677F0B2" w:rsidR="00AD1604" w:rsidRDefault="00801977" w:rsidP="00E7168C">
            <w:pPr>
              <w:pStyle w:val="Heading2"/>
            </w:pPr>
            <w:r>
              <w:t>Weight</w:t>
            </w:r>
            <w:r w:rsidR="00AD1604">
              <w:t>%</w:t>
            </w:r>
          </w:p>
        </w:tc>
      </w:tr>
      <w:tr w:rsidR="00AD1604" w14:paraId="7F34D213" w14:textId="77777777" w:rsidTr="00E7168C">
        <w:trPr>
          <w:jc w:val="center"/>
        </w:trPr>
        <w:tc>
          <w:tcPr>
            <w:tcW w:w="3539" w:type="dxa"/>
          </w:tcPr>
          <w:p w14:paraId="7781B770" w14:textId="3E6FD9E2" w:rsidR="00AD1604" w:rsidRDefault="00732328" w:rsidP="00E7168C">
            <w:pPr>
              <w:pStyle w:val="Heading2"/>
            </w:pPr>
            <w:r>
              <w:t>Learning Guides</w:t>
            </w:r>
          </w:p>
        </w:tc>
        <w:tc>
          <w:tcPr>
            <w:tcW w:w="1418" w:type="dxa"/>
          </w:tcPr>
          <w:p w14:paraId="46672CF7" w14:textId="68740114" w:rsidR="00AD1604" w:rsidRDefault="00732328" w:rsidP="00E7168C">
            <w:pPr>
              <w:pStyle w:val="Heading2"/>
            </w:pPr>
            <w:r>
              <w:t>2</w:t>
            </w:r>
            <w:r w:rsidR="00801977">
              <w:t>0</w:t>
            </w:r>
            <w:r w:rsidR="00AD1604">
              <w:t>%</w:t>
            </w:r>
          </w:p>
        </w:tc>
      </w:tr>
      <w:tr w:rsidR="00732328" w14:paraId="55FDD1B1" w14:textId="77777777" w:rsidTr="00E7168C">
        <w:trPr>
          <w:jc w:val="center"/>
        </w:trPr>
        <w:tc>
          <w:tcPr>
            <w:tcW w:w="3539" w:type="dxa"/>
          </w:tcPr>
          <w:p w14:paraId="597219C3" w14:textId="0119B84E" w:rsidR="00732328" w:rsidRDefault="00732328" w:rsidP="00E7168C">
            <w:pPr>
              <w:pStyle w:val="Heading2"/>
            </w:pPr>
            <w:r>
              <w:t>Assignments</w:t>
            </w:r>
          </w:p>
        </w:tc>
        <w:tc>
          <w:tcPr>
            <w:tcW w:w="1418" w:type="dxa"/>
          </w:tcPr>
          <w:p w14:paraId="095326A2" w14:textId="2E53CC11" w:rsidR="00732328" w:rsidRDefault="00732328" w:rsidP="00E7168C">
            <w:pPr>
              <w:pStyle w:val="Heading2"/>
            </w:pPr>
            <w:r>
              <w:t>20%</w:t>
            </w:r>
          </w:p>
        </w:tc>
      </w:tr>
      <w:tr w:rsidR="00AD1604" w14:paraId="7DBBF6EA" w14:textId="77777777" w:rsidTr="00E7168C">
        <w:trPr>
          <w:jc w:val="center"/>
        </w:trPr>
        <w:tc>
          <w:tcPr>
            <w:tcW w:w="3539" w:type="dxa"/>
          </w:tcPr>
          <w:p w14:paraId="286C14A5" w14:textId="701B9C04" w:rsidR="00AD1604" w:rsidRDefault="00801977" w:rsidP="00E7168C">
            <w:pPr>
              <w:pStyle w:val="Heading2"/>
            </w:pPr>
            <w:r>
              <w:t>Course Projects</w:t>
            </w:r>
          </w:p>
        </w:tc>
        <w:tc>
          <w:tcPr>
            <w:tcW w:w="1418" w:type="dxa"/>
          </w:tcPr>
          <w:p w14:paraId="5560CD97" w14:textId="31AC520A" w:rsidR="00AD1604" w:rsidRDefault="00732328" w:rsidP="00E7168C">
            <w:pPr>
              <w:pStyle w:val="Heading2"/>
            </w:pPr>
            <w:r>
              <w:t>5</w:t>
            </w:r>
            <w:r w:rsidR="00801977">
              <w:t>0</w:t>
            </w:r>
            <w:r w:rsidR="00AD1604">
              <w:t>%</w:t>
            </w:r>
          </w:p>
        </w:tc>
      </w:tr>
      <w:tr w:rsidR="00AD1604" w14:paraId="62C666AA" w14:textId="77777777" w:rsidTr="00E7168C">
        <w:trPr>
          <w:jc w:val="center"/>
        </w:trPr>
        <w:tc>
          <w:tcPr>
            <w:tcW w:w="3539" w:type="dxa"/>
          </w:tcPr>
          <w:p w14:paraId="2EFC5FC7" w14:textId="0400D278" w:rsidR="00AD1604" w:rsidRDefault="00732328" w:rsidP="00801977">
            <w:pPr>
              <w:pStyle w:val="Heading2"/>
            </w:pPr>
            <w:r>
              <w:t>Final Project</w:t>
            </w:r>
          </w:p>
        </w:tc>
        <w:tc>
          <w:tcPr>
            <w:tcW w:w="1418" w:type="dxa"/>
          </w:tcPr>
          <w:p w14:paraId="22F31702" w14:textId="7156B3C7" w:rsidR="00AD1604" w:rsidRDefault="00732328" w:rsidP="00E7168C">
            <w:pPr>
              <w:pStyle w:val="Heading2"/>
            </w:pPr>
            <w:r>
              <w:t>1</w:t>
            </w:r>
            <w:r w:rsidR="00801977">
              <w:t>0</w:t>
            </w:r>
            <w:r w:rsidR="00AD1604">
              <w:t>%</w:t>
            </w:r>
          </w:p>
        </w:tc>
      </w:tr>
    </w:tbl>
    <w:p w14:paraId="5A1ADBF9" w14:textId="77777777" w:rsidR="00AD1604" w:rsidRDefault="00AD1604" w:rsidP="00A75943">
      <w:pPr>
        <w:rPr>
          <w:rFonts w:ascii="Arial" w:hAnsi="Arial" w:cs="Arial"/>
          <w:b/>
          <w:color w:val="000000" w:themeColor="text1"/>
        </w:rPr>
      </w:pPr>
    </w:p>
    <w:p w14:paraId="67F904E8" w14:textId="77777777" w:rsidR="006A6115" w:rsidRDefault="006A6115" w:rsidP="00A75943">
      <w:pPr>
        <w:rPr>
          <w:rFonts w:ascii="Arial" w:hAnsi="Arial" w:cs="Arial"/>
          <w:b/>
          <w:color w:val="000000" w:themeColor="text1"/>
        </w:rPr>
      </w:pPr>
    </w:p>
    <w:p w14:paraId="573E1BEF"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Assignments</w:t>
      </w:r>
    </w:p>
    <w:p w14:paraId="04C28FFF" w14:textId="0CA504B5" w:rsidR="000C12A0" w:rsidRP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sidR="00993063">
        <w:rPr>
          <w:rFonts w:ascii="Arial" w:hAnsi="Arial" w:cs="Arial"/>
          <w:color w:val="000000" w:themeColor="text1"/>
        </w:rPr>
        <w:t xml:space="preserve">unit contains </w:t>
      </w:r>
      <w:r>
        <w:rPr>
          <w:rFonts w:ascii="Arial" w:hAnsi="Arial" w:cs="Arial"/>
          <w:color w:val="000000" w:themeColor="text1"/>
        </w:rPr>
        <w:t>multiple assignments within</w:t>
      </w:r>
      <w:r w:rsidR="00993063">
        <w:rPr>
          <w:rFonts w:ascii="Arial" w:hAnsi="Arial" w:cs="Arial"/>
          <w:color w:val="000000" w:themeColor="text1"/>
        </w:rPr>
        <w:t xml:space="preserve"> the lesson. Instructions</w:t>
      </w:r>
      <w:r w:rsidR="00E7168C">
        <w:rPr>
          <w:rFonts w:ascii="Arial" w:hAnsi="Arial" w:cs="Arial"/>
          <w:color w:val="000000" w:themeColor="text1"/>
        </w:rPr>
        <w:t xml:space="preserve"> for </w:t>
      </w:r>
      <w:r>
        <w:rPr>
          <w:rFonts w:ascii="Arial" w:hAnsi="Arial" w:cs="Arial"/>
          <w:color w:val="000000" w:themeColor="text1"/>
        </w:rPr>
        <w:t>each assignment are contained within the lesson</w:t>
      </w:r>
      <w:r w:rsidR="00E7168C">
        <w:rPr>
          <w:rFonts w:ascii="Arial" w:hAnsi="Arial" w:cs="Arial"/>
          <w:color w:val="000000" w:themeColor="text1"/>
        </w:rPr>
        <w:t>,</w:t>
      </w:r>
      <w:r>
        <w:rPr>
          <w:rFonts w:ascii="Arial" w:hAnsi="Arial" w:cs="Arial"/>
          <w:color w:val="000000" w:themeColor="text1"/>
        </w:rPr>
        <w:t xml:space="preserve"> along with information on how they will be assessed.  Once the assignments are complete </w:t>
      </w:r>
      <w:r w:rsidR="00E7168C">
        <w:rPr>
          <w:rFonts w:ascii="Arial" w:hAnsi="Arial" w:cs="Arial"/>
          <w:color w:val="000000" w:themeColor="text1"/>
        </w:rPr>
        <w:t xml:space="preserve">the student uploads </w:t>
      </w:r>
      <w:r>
        <w:rPr>
          <w:rFonts w:ascii="Arial" w:hAnsi="Arial" w:cs="Arial"/>
          <w:color w:val="000000" w:themeColor="text1"/>
        </w:rPr>
        <w:t xml:space="preserve">the assignment </w:t>
      </w:r>
      <w:r w:rsidR="00E7168C">
        <w:rPr>
          <w:rFonts w:ascii="Arial" w:hAnsi="Arial" w:cs="Arial"/>
          <w:color w:val="000000" w:themeColor="text1"/>
        </w:rPr>
        <w:t xml:space="preserve">to the </w:t>
      </w:r>
      <w:r>
        <w:rPr>
          <w:rFonts w:ascii="Arial" w:hAnsi="Arial" w:cs="Arial"/>
          <w:color w:val="000000" w:themeColor="text1"/>
        </w:rPr>
        <w:t>subm</w:t>
      </w:r>
      <w:r w:rsidR="00993063">
        <w:rPr>
          <w:rFonts w:ascii="Arial" w:hAnsi="Arial" w:cs="Arial"/>
          <w:color w:val="000000" w:themeColor="text1"/>
        </w:rPr>
        <w:t>ission</w:t>
      </w:r>
      <w:r w:rsidR="00E7168C">
        <w:rPr>
          <w:rFonts w:ascii="Arial" w:hAnsi="Arial" w:cs="Arial"/>
          <w:color w:val="000000" w:themeColor="text1"/>
        </w:rPr>
        <w:t xml:space="preserve"> box for marking. </w:t>
      </w:r>
    </w:p>
    <w:p w14:paraId="371AD9E4" w14:textId="77777777" w:rsidR="000C12A0" w:rsidRDefault="000C12A0" w:rsidP="00A75943">
      <w:pPr>
        <w:rPr>
          <w:rFonts w:ascii="Arial" w:hAnsi="Arial" w:cs="Arial"/>
          <w:b/>
          <w:color w:val="000000" w:themeColor="text1"/>
        </w:rPr>
      </w:pPr>
    </w:p>
    <w:p w14:paraId="1EF83333" w14:textId="77777777" w:rsidR="00F8008B" w:rsidRDefault="00F8008B" w:rsidP="006A6115">
      <w:pPr>
        <w:rPr>
          <w:rFonts w:ascii="Arial" w:hAnsi="Arial" w:cs="Arial"/>
          <w:b/>
          <w:color w:val="1F4E79" w:themeColor="accent1" w:themeShade="80"/>
          <w:u w:val="single"/>
        </w:rPr>
      </w:pPr>
    </w:p>
    <w:p w14:paraId="6D1B49DE" w14:textId="77777777"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Projects</w:t>
      </w:r>
    </w:p>
    <w:p w14:paraId="4AEDB6D2" w14:textId="006A94D4" w:rsidR="006A6115" w:rsidRDefault="009A0D51" w:rsidP="006A6115">
      <w:pPr>
        <w:rPr>
          <w:rFonts w:ascii="Arial" w:hAnsi="Arial" w:cs="Arial"/>
          <w:color w:val="000000" w:themeColor="text1"/>
        </w:rPr>
      </w:pPr>
      <w:r>
        <w:rPr>
          <w:rFonts w:ascii="Arial" w:hAnsi="Arial" w:cs="Arial"/>
          <w:color w:val="000000" w:themeColor="text1"/>
        </w:rPr>
        <w:t xml:space="preserve">Projects are found at the close of each unit of study. Be sure to read the instructions and the assessment for the project before you begin. Save </w:t>
      </w:r>
      <w:r w:rsidR="005618D9">
        <w:rPr>
          <w:rFonts w:ascii="Arial" w:hAnsi="Arial" w:cs="Arial"/>
          <w:color w:val="000000" w:themeColor="text1"/>
        </w:rPr>
        <w:t>your</w:t>
      </w:r>
      <w:r>
        <w:rPr>
          <w:rFonts w:ascii="Arial" w:hAnsi="Arial" w:cs="Arial"/>
          <w:color w:val="000000" w:themeColor="text1"/>
        </w:rPr>
        <w:t xml:space="preserve"> drafts and preliminary work and submit them along with your final copy.</w:t>
      </w:r>
    </w:p>
    <w:p w14:paraId="1C8B62CB" w14:textId="1E55D17A" w:rsidR="006A6115" w:rsidRDefault="006A6115" w:rsidP="006A6115">
      <w:pPr>
        <w:rPr>
          <w:rFonts w:ascii="Arial" w:hAnsi="Arial" w:cs="Arial"/>
          <w:color w:val="000000" w:themeColor="text1"/>
        </w:rPr>
      </w:pPr>
    </w:p>
    <w:p w14:paraId="5D51E57F" w14:textId="5024D869" w:rsidR="00CF6A09" w:rsidRDefault="00CF6A09" w:rsidP="006A6115">
      <w:pPr>
        <w:rPr>
          <w:rFonts w:ascii="Arial" w:hAnsi="Arial" w:cs="Arial"/>
          <w:color w:val="000000" w:themeColor="text1"/>
        </w:rPr>
      </w:pPr>
      <w:r>
        <w:rPr>
          <w:rFonts w:ascii="Arial" w:hAnsi="Arial" w:cs="Arial"/>
          <w:b/>
          <w:bCs/>
          <w:color w:val="000000"/>
          <w:u w:val="single"/>
        </w:rPr>
        <w:t xml:space="preserve">Remember that Projects </w:t>
      </w:r>
      <w:r>
        <w:rPr>
          <w:rFonts w:ascii="Arial" w:hAnsi="Arial" w:cs="Arial"/>
          <w:b/>
          <w:bCs/>
          <w:color w:val="000000"/>
        </w:rPr>
        <w:t xml:space="preserve">form the </w:t>
      </w:r>
      <w:r>
        <w:rPr>
          <w:rFonts w:ascii="Arial" w:hAnsi="Arial" w:cs="Arial"/>
          <w:b/>
          <w:bCs/>
          <w:color w:val="000000"/>
          <w:u w:val="single"/>
        </w:rPr>
        <w:t>largest part of your mark</w:t>
      </w:r>
      <w:r>
        <w:rPr>
          <w:rFonts w:ascii="Arial" w:hAnsi="Arial" w:cs="Arial"/>
          <w:b/>
          <w:bCs/>
          <w:color w:val="000000"/>
        </w:rPr>
        <w:t xml:space="preserve"> so the length should reflect the detailed research required (</w:t>
      </w:r>
      <w:r>
        <w:rPr>
          <w:rFonts w:ascii="Arial" w:hAnsi="Arial" w:cs="Arial"/>
          <w:b/>
          <w:bCs/>
          <w:i/>
          <w:iCs/>
          <w:color w:val="000000"/>
        </w:rPr>
        <w:t>no less than 3 typed pages</w:t>
      </w:r>
      <w:r w:rsidR="005618D9">
        <w:rPr>
          <w:rFonts w:ascii="Arial" w:hAnsi="Arial" w:cs="Arial"/>
          <w:b/>
          <w:bCs/>
          <w:i/>
          <w:iCs/>
          <w:color w:val="000000"/>
        </w:rPr>
        <w:t xml:space="preserve"> (750 words)</w:t>
      </w:r>
      <w:r>
        <w:rPr>
          <w:rFonts w:ascii="Arial" w:hAnsi="Arial" w:cs="Arial"/>
          <w:b/>
          <w:bCs/>
          <w:i/>
          <w:iCs/>
          <w:color w:val="000000"/>
        </w:rPr>
        <w:t>, 12pt font, double-spaced, or that same equivalency of work that is displayed in another form</w:t>
      </w:r>
      <w:r>
        <w:rPr>
          <w:rFonts w:ascii="Arial" w:hAnsi="Arial" w:cs="Arial"/>
          <w:b/>
          <w:bCs/>
          <w:color w:val="000000"/>
        </w:rPr>
        <w:t>).</w:t>
      </w:r>
    </w:p>
    <w:p w14:paraId="00A37028" w14:textId="77777777" w:rsidR="006A6115" w:rsidRPr="000C12A0" w:rsidRDefault="006A6115" w:rsidP="006A6115">
      <w:pPr>
        <w:rPr>
          <w:rFonts w:ascii="Arial" w:hAnsi="Arial" w:cs="Arial"/>
          <w:color w:val="000000" w:themeColor="text1"/>
        </w:rPr>
      </w:pPr>
    </w:p>
    <w:p w14:paraId="2EB22181" w14:textId="77777777" w:rsidR="00CF6A09" w:rsidRDefault="00CF6A09" w:rsidP="006A6115">
      <w:pPr>
        <w:rPr>
          <w:rFonts w:ascii="Arial" w:hAnsi="Arial" w:cs="Arial"/>
          <w:b/>
          <w:color w:val="1F4E79" w:themeColor="accent1" w:themeShade="80"/>
          <w:sz w:val="28"/>
          <w:szCs w:val="28"/>
          <w:u w:val="single"/>
        </w:rPr>
      </w:pPr>
    </w:p>
    <w:p w14:paraId="7875CEE5" w14:textId="77777777" w:rsidR="00CF6A09" w:rsidRDefault="00CF6A09" w:rsidP="00CF6A09">
      <w:pPr>
        <w:rPr>
          <w:rFonts w:ascii="Arial" w:hAnsi="Arial" w:cs="Arial"/>
          <w:b/>
          <w:bCs/>
          <w:u w:val="single"/>
        </w:rPr>
      </w:pPr>
    </w:p>
    <w:p w14:paraId="5AC3D2FD" w14:textId="77777777" w:rsidR="00376E5C" w:rsidRDefault="00376E5C" w:rsidP="00CF6A09">
      <w:pPr>
        <w:rPr>
          <w:rFonts w:ascii="Arial" w:hAnsi="Arial" w:cs="Arial"/>
          <w:b/>
          <w:bCs/>
          <w:u w:val="single"/>
        </w:rPr>
      </w:pPr>
    </w:p>
    <w:p w14:paraId="09C66B62" w14:textId="77777777" w:rsidR="00376E5C" w:rsidRDefault="00376E5C" w:rsidP="00CF6A09">
      <w:pPr>
        <w:rPr>
          <w:rFonts w:ascii="Arial" w:hAnsi="Arial" w:cs="Arial"/>
          <w:b/>
          <w:bCs/>
          <w:u w:val="single"/>
        </w:rPr>
      </w:pPr>
    </w:p>
    <w:p w14:paraId="00C9FC57" w14:textId="258210AC" w:rsidR="00CF6A09" w:rsidRDefault="00CF6A09" w:rsidP="00CF6A09">
      <w:pPr>
        <w:rPr>
          <w:rFonts w:ascii="Arial" w:hAnsi="Arial" w:cs="Arial"/>
          <w:b/>
          <w:bCs/>
          <w:u w:val="single"/>
        </w:rPr>
      </w:pPr>
      <w:r w:rsidRPr="00463277">
        <w:rPr>
          <w:rFonts w:ascii="Arial" w:hAnsi="Arial" w:cs="Arial"/>
          <w:b/>
          <w:bCs/>
          <w:u w:val="single"/>
        </w:rPr>
        <w:lastRenderedPageBreak/>
        <w:t>Citations:</w:t>
      </w:r>
    </w:p>
    <w:p w14:paraId="0255B843" w14:textId="5FD0E0F7" w:rsidR="00376E5C" w:rsidRPr="00463277" w:rsidRDefault="00376E5C" w:rsidP="00CF6A09">
      <w:pPr>
        <w:rPr>
          <w:rFonts w:ascii="Arial" w:hAnsi="Arial" w:cs="Arial"/>
          <w:b/>
          <w:bCs/>
          <w:u w:val="single"/>
        </w:rPr>
      </w:pPr>
      <w:r>
        <w:rPr>
          <w:rFonts w:ascii="Arial" w:hAnsi="Arial" w:cs="Arial"/>
          <w:b/>
          <w:bCs/>
          <w:noProof/>
          <w:u w:val="single"/>
        </w:rPr>
        <w:drawing>
          <wp:inline distT="0" distB="0" distL="0" distR="0" wp14:anchorId="6B534549" wp14:editId="014F41AA">
            <wp:extent cx="5943600" cy="6056630"/>
            <wp:effectExtent l="0" t="0" r="0" b="1270"/>
            <wp:docPr id="73849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9464" name="Picture 73849464"/>
                    <pic:cNvPicPr/>
                  </pic:nvPicPr>
                  <pic:blipFill>
                    <a:blip r:embed="rId8">
                      <a:extLst>
                        <a:ext uri="{28A0092B-C50C-407E-A947-70E740481C1C}">
                          <a14:useLocalDpi xmlns:a14="http://schemas.microsoft.com/office/drawing/2010/main" val="0"/>
                        </a:ext>
                      </a:extLst>
                    </a:blip>
                    <a:stretch>
                      <a:fillRect/>
                    </a:stretch>
                  </pic:blipFill>
                  <pic:spPr>
                    <a:xfrm>
                      <a:off x="0" y="0"/>
                      <a:ext cx="5943600" cy="6056630"/>
                    </a:xfrm>
                    <a:prstGeom prst="rect">
                      <a:avLst/>
                    </a:prstGeom>
                  </pic:spPr>
                </pic:pic>
              </a:graphicData>
            </a:graphic>
          </wp:inline>
        </w:drawing>
      </w:r>
    </w:p>
    <w:p w14:paraId="5FE252BF" w14:textId="77777777" w:rsidR="00CF6A09" w:rsidRPr="004B3616" w:rsidRDefault="00CF6A09" w:rsidP="00CF6A09">
      <w:pPr>
        <w:pStyle w:val="ListParagraph"/>
        <w:numPr>
          <w:ilvl w:val="0"/>
          <w:numId w:val="10"/>
        </w:numPr>
        <w:rPr>
          <w:rFonts w:ascii="Arial" w:hAnsi="Arial" w:cs="Arial"/>
          <w:color w:val="FF0000"/>
        </w:rPr>
      </w:pPr>
      <w:r w:rsidRPr="004B3616">
        <w:rPr>
          <w:rFonts w:ascii="Arial" w:hAnsi="Arial" w:cs="Arial"/>
          <w:color w:val="FF0000"/>
        </w:rPr>
        <w:t>This is a project-based course that involves detailed research; therefore, proper MLA style formatting for all unit projects. Properly citing your sources is extremely important. The length of the projects should reflect the detail required (at least 3 full double-spaced pages).</w:t>
      </w:r>
    </w:p>
    <w:p w14:paraId="088D4B9F" w14:textId="77777777" w:rsidR="00CF6A09" w:rsidRDefault="00CF6A09" w:rsidP="00CF6A09">
      <w:pPr>
        <w:pStyle w:val="ListParagraph"/>
        <w:numPr>
          <w:ilvl w:val="0"/>
          <w:numId w:val="10"/>
        </w:numPr>
        <w:rPr>
          <w:rFonts w:ascii="Arial" w:hAnsi="Arial" w:cs="Arial"/>
          <w:color w:val="FF0000"/>
        </w:rPr>
      </w:pPr>
      <w:r w:rsidRPr="004B3616">
        <w:rPr>
          <w:rFonts w:ascii="Arial" w:hAnsi="Arial" w:cs="Arial"/>
          <w:color w:val="FF0000"/>
        </w:rPr>
        <w:t>If you need assistance with the proper format guidelines, the following resources may help you:</w:t>
      </w:r>
    </w:p>
    <w:p w14:paraId="2F9AD6B9" w14:textId="77777777" w:rsidR="00CF6A09" w:rsidRDefault="00CF6A09" w:rsidP="00CF6A09">
      <w:pPr>
        <w:pStyle w:val="ListParagraph"/>
        <w:rPr>
          <w:rFonts w:ascii="Arial" w:hAnsi="Arial" w:cs="Arial"/>
          <w:color w:val="FF0000"/>
        </w:rPr>
      </w:pPr>
    </w:p>
    <w:p w14:paraId="33AF6450" w14:textId="77777777" w:rsidR="00CF6A09" w:rsidRDefault="00CF6A09" w:rsidP="00CF6A09">
      <w:pPr>
        <w:pStyle w:val="ListParagraph"/>
        <w:rPr>
          <w:rFonts w:ascii="Arial" w:hAnsi="Arial" w:cs="Arial"/>
          <w:color w:val="FF0000"/>
        </w:rPr>
      </w:pPr>
    </w:p>
    <w:p w14:paraId="3F09C8CE" w14:textId="77777777" w:rsidR="00376E5C" w:rsidRDefault="00376E5C" w:rsidP="00CF6A09">
      <w:pPr>
        <w:pStyle w:val="ListParagraph"/>
        <w:rPr>
          <w:rFonts w:ascii="Arial" w:hAnsi="Arial" w:cs="Arial"/>
          <w:color w:val="FF0000"/>
        </w:rPr>
      </w:pPr>
    </w:p>
    <w:p w14:paraId="6AA8110D" w14:textId="77777777" w:rsidR="00CF6A09" w:rsidRPr="004B3616" w:rsidRDefault="00CF6A09" w:rsidP="00CF6A09">
      <w:pPr>
        <w:pStyle w:val="ListParagraph"/>
        <w:rPr>
          <w:rFonts w:ascii="Arial" w:hAnsi="Arial" w:cs="Arial"/>
          <w:color w:val="FF0000"/>
        </w:rPr>
      </w:pPr>
    </w:p>
    <w:p w14:paraId="4CA2FE35" w14:textId="77777777" w:rsidR="00CF6A09" w:rsidRPr="004B3616" w:rsidRDefault="00CF6A09" w:rsidP="00CF6A09">
      <w:pPr>
        <w:autoSpaceDE w:val="0"/>
        <w:autoSpaceDN w:val="0"/>
        <w:adjustRightInd w:val="0"/>
        <w:ind w:firstLine="720"/>
        <w:rPr>
          <w:rFonts w:ascii="Geneva" w:hAnsi="Geneva" w:cs="Geneva"/>
          <w:color w:val="000000"/>
        </w:rPr>
      </w:pPr>
      <w:r w:rsidRPr="004B3616">
        <w:rPr>
          <w:rFonts w:ascii="Geneva" w:hAnsi="Geneva" w:cs="Geneva"/>
          <w:b/>
          <w:bCs/>
          <w:color w:val="000000"/>
          <w:u w:val="single"/>
        </w:rPr>
        <w:lastRenderedPageBreak/>
        <w:t>Video Explanations</w:t>
      </w:r>
    </w:p>
    <w:p w14:paraId="23FF12F8" w14:textId="77777777" w:rsidR="00CF6A09" w:rsidRPr="004B3616" w:rsidRDefault="00CF6A09" w:rsidP="00CF6A09">
      <w:pPr>
        <w:autoSpaceDE w:val="0"/>
        <w:autoSpaceDN w:val="0"/>
        <w:adjustRightInd w:val="0"/>
        <w:ind w:left="720" w:firstLine="720"/>
        <w:rPr>
          <w:rFonts w:ascii="Times New Roman" w:hAnsi="Times New Roman" w:cs="Times New Roman"/>
          <w:color w:val="0000FF"/>
          <w:u w:val="single"/>
        </w:rPr>
      </w:pPr>
      <w:r w:rsidRPr="004B3616">
        <w:rPr>
          <w:rFonts w:ascii="Times New Roman" w:hAnsi="Times New Roman" w:cs="Times New Roman"/>
          <w:color w:val="0000FF"/>
          <w:u w:val="single"/>
        </w:rPr>
        <w:t>https://www.youtube.com/watch?v=oX5lCmFpCvY</w:t>
      </w:r>
    </w:p>
    <w:p w14:paraId="0B877429" w14:textId="77777777" w:rsidR="00CF6A09" w:rsidRPr="00351E7A" w:rsidRDefault="00CF6A09" w:rsidP="00CF6A09">
      <w:pPr>
        <w:autoSpaceDE w:val="0"/>
        <w:autoSpaceDN w:val="0"/>
        <w:adjustRightInd w:val="0"/>
        <w:ind w:left="720" w:firstLine="720"/>
        <w:rPr>
          <w:rFonts w:ascii="Geneva" w:hAnsi="Geneva" w:cs="Geneva"/>
          <w:color w:val="000000"/>
          <w:sz w:val="28"/>
          <w:szCs w:val="28"/>
        </w:rPr>
      </w:pPr>
      <w:hyperlink r:id="rId9" w:history="1">
        <w:r>
          <w:rPr>
            <w:rFonts w:ascii="Times New Roman" w:hAnsi="Times New Roman" w:cs="Times New Roman"/>
            <w:color w:val="0000FF"/>
            <w:u w:val="single"/>
          </w:rPr>
          <w:t>https://www.youtube.com/watch?v=pCC6jLkyJmg</w:t>
        </w:r>
      </w:hyperlink>
    </w:p>
    <w:p w14:paraId="668007FB" w14:textId="77777777" w:rsidR="00CF6A09" w:rsidRPr="004B3616" w:rsidRDefault="00CF6A09" w:rsidP="00CF6A09">
      <w:pPr>
        <w:autoSpaceDE w:val="0"/>
        <w:autoSpaceDN w:val="0"/>
        <w:adjustRightInd w:val="0"/>
        <w:ind w:firstLine="720"/>
        <w:rPr>
          <w:rFonts w:ascii="Geneva" w:hAnsi="Geneva" w:cs="Geneva"/>
          <w:color w:val="000000"/>
        </w:rPr>
      </w:pPr>
      <w:r w:rsidRPr="004B3616">
        <w:rPr>
          <w:rFonts w:ascii="Geneva" w:hAnsi="Geneva" w:cs="Geneva"/>
          <w:b/>
          <w:bCs/>
          <w:color w:val="000000"/>
          <w:u w:val="single"/>
        </w:rPr>
        <w:t>Websites</w:t>
      </w:r>
    </w:p>
    <w:p w14:paraId="58BF2623" w14:textId="77777777" w:rsidR="00CF6A09" w:rsidRDefault="00CF6A09" w:rsidP="00CF6A09">
      <w:pPr>
        <w:autoSpaceDE w:val="0"/>
        <w:autoSpaceDN w:val="0"/>
        <w:adjustRightInd w:val="0"/>
        <w:ind w:left="1440"/>
        <w:rPr>
          <w:rFonts w:ascii="Times New Roman" w:hAnsi="Times New Roman" w:cs="Times New Roman"/>
          <w:color w:val="0000FF"/>
          <w:u w:val="single"/>
        </w:rPr>
      </w:pPr>
      <w:hyperlink r:id="rId10" w:history="1">
        <w:r w:rsidRPr="00C03449">
          <w:rPr>
            <w:rStyle w:val="Hyperlink"/>
            <w:rFonts w:ascii="Times New Roman" w:hAnsi="Times New Roman" w:cs="Times New Roman"/>
          </w:rPr>
          <w:t>https://owl.purdue.edu/owl/research_and_citation/mla_style/mla_formatting_and_</w:t>
        </w:r>
      </w:hyperlink>
      <w:r>
        <w:rPr>
          <w:rFonts w:ascii="Times New Roman" w:hAnsi="Times New Roman" w:cs="Times New Roman"/>
          <w:color w:val="0000FF"/>
          <w:u w:val="single"/>
        </w:rPr>
        <w:t>style_guide/mla_formatting_and_style_guide.html</w:t>
      </w:r>
    </w:p>
    <w:p w14:paraId="3826F384" w14:textId="77777777" w:rsidR="00CF6A09" w:rsidRPr="00351E7A" w:rsidRDefault="00CF6A09" w:rsidP="00CF6A09">
      <w:pPr>
        <w:autoSpaceDE w:val="0"/>
        <w:autoSpaceDN w:val="0"/>
        <w:adjustRightInd w:val="0"/>
        <w:ind w:left="1440"/>
        <w:rPr>
          <w:rFonts w:ascii="Times New Roman" w:hAnsi="Times New Roman" w:cs="Times New Roman"/>
          <w:color w:val="0000FF"/>
          <w:u w:val="single"/>
        </w:rPr>
      </w:pPr>
      <w:r>
        <w:rPr>
          <w:rFonts w:ascii="Times New Roman" w:hAnsi="Times New Roman" w:cs="Times New Roman"/>
          <w:color w:val="0000FF"/>
          <w:u w:val="single"/>
        </w:rPr>
        <w:t xml:space="preserve"> https://owl.purdue.edu/owl/research_and_citation/mla_style/mla_formatting_and_style_guide/mla_sample_paper.html</w:t>
      </w:r>
    </w:p>
    <w:p w14:paraId="186584DF" w14:textId="77777777" w:rsidR="0055057A" w:rsidRDefault="0055057A" w:rsidP="00A75943">
      <w:pPr>
        <w:rPr>
          <w:rFonts w:ascii="Arial" w:hAnsi="Arial" w:cs="Arial"/>
          <w:b/>
          <w:color w:val="000000" w:themeColor="text1"/>
        </w:rPr>
      </w:pPr>
    </w:p>
    <w:p w14:paraId="3428C21F" w14:textId="52AE2A0C" w:rsidR="00AB2022" w:rsidRDefault="00AB2022"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Plagiarism</w:t>
      </w:r>
    </w:p>
    <w:p w14:paraId="1FA57B66" w14:textId="77777777" w:rsidR="00AB2022" w:rsidRDefault="00AB2022" w:rsidP="00AB2022">
      <w:pPr>
        <w:rPr>
          <w:rFonts w:ascii="Arial" w:hAnsi="Arial" w:cs="Arial"/>
          <w:b/>
          <w:bCs/>
          <w:color w:val="000000" w:themeColor="text1"/>
        </w:rPr>
      </w:pPr>
    </w:p>
    <w:p w14:paraId="401C8447" w14:textId="77777777" w:rsidR="00972D47" w:rsidRPr="00972D47" w:rsidRDefault="00972D47" w:rsidP="00972D47">
      <w:pPr>
        <w:rPr>
          <w:rFonts w:ascii="Arial" w:hAnsi="Arial" w:cs="Arial"/>
          <w:b/>
          <w:bCs/>
          <w:color w:val="000000" w:themeColor="text1"/>
        </w:rPr>
      </w:pPr>
      <w:r w:rsidRPr="00972D47">
        <w:rPr>
          <w:rFonts w:ascii="Arial" w:hAnsi="Arial" w:cs="Arial"/>
          <w:b/>
          <w:bCs/>
          <w:color w:val="000000" w:themeColor="text1"/>
          <w:u w:val="single"/>
        </w:rPr>
        <w:t>Plagiarism and Academic Dishonesty:</w:t>
      </w:r>
    </w:p>
    <w:p w14:paraId="210B7EBF" w14:textId="77777777" w:rsidR="00972D47" w:rsidRPr="00972D47" w:rsidRDefault="00972D47" w:rsidP="00972D47">
      <w:pPr>
        <w:rPr>
          <w:rFonts w:ascii="Arial" w:hAnsi="Arial" w:cs="Arial"/>
          <w:b/>
          <w:bCs/>
          <w:color w:val="000000" w:themeColor="text1"/>
        </w:rPr>
      </w:pPr>
    </w:p>
    <w:p w14:paraId="510A2EE4" w14:textId="77777777" w:rsidR="00972D47" w:rsidRPr="00972D47" w:rsidRDefault="00972D47" w:rsidP="00972D47">
      <w:pPr>
        <w:rPr>
          <w:rFonts w:ascii="Arial" w:hAnsi="Arial" w:cs="Arial"/>
          <w:b/>
          <w:bCs/>
          <w:color w:val="000000" w:themeColor="text1"/>
        </w:rPr>
      </w:pPr>
      <w:r w:rsidRPr="00972D47">
        <w:rPr>
          <w:rFonts w:ascii="Arial" w:hAnsi="Arial" w:cs="Arial"/>
          <w:b/>
          <w:bCs/>
          <w:color w:val="000000" w:themeColor="text1"/>
        </w:rPr>
        <w:t>Please read Delta Access Plagiarism policy:</w:t>
      </w:r>
      <w:hyperlink r:id="rId11" w:history="1">
        <w:r w:rsidRPr="00972D47">
          <w:rPr>
            <w:rStyle w:val="Hyperlink"/>
            <w:rFonts w:ascii="Arial" w:hAnsi="Arial" w:cs="Arial"/>
            <w:b/>
            <w:bCs/>
          </w:rPr>
          <w:t xml:space="preserve"> </w:t>
        </w:r>
      </w:hyperlink>
      <w:hyperlink r:id="rId12" w:history="1">
        <w:r w:rsidRPr="00972D47">
          <w:rPr>
            <w:rStyle w:val="Hyperlink"/>
            <w:rFonts w:ascii="Arial" w:hAnsi="Arial" w:cs="Arial"/>
            <w:b/>
            <w:bCs/>
          </w:rPr>
          <w:t>https://www.deltaaccess.ca/plagiarism/</w:t>
        </w:r>
      </w:hyperlink>
    </w:p>
    <w:p w14:paraId="0EB5C1F0" w14:textId="77777777" w:rsidR="00972D47" w:rsidRPr="00972D47" w:rsidRDefault="00972D47" w:rsidP="00972D47">
      <w:pPr>
        <w:rPr>
          <w:rFonts w:ascii="Arial" w:hAnsi="Arial" w:cs="Arial"/>
          <w:b/>
          <w:bCs/>
          <w:color w:val="000000" w:themeColor="text1"/>
        </w:rPr>
      </w:pPr>
    </w:p>
    <w:p w14:paraId="6DDDD73F" w14:textId="77777777" w:rsidR="00972D47" w:rsidRPr="00972D47" w:rsidRDefault="00972D47" w:rsidP="00972D47">
      <w:pPr>
        <w:rPr>
          <w:rFonts w:ascii="Arial" w:hAnsi="Arial" w:cs="Arial"/>
          <w:b/>
          <w:bCs/>
          <w:color w:val="000000" w:themeColor="text1"/>
        </w:rPr>
      </w:pPr>
      <w:r w:rsidRPr="00972D47">
        <w:rPr>
          <w:rFonts w:ascii="Arial" w:hAnsi="Arial" w:cs="Arial"/>
          <w:b/>
          <w:bCs/>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14:paraId="72977B87" w14:textId="77777777" w:rsidR="00972D47" w:rsidRPr="00972D47" w:rsidRDefault="00972D47" w:rsidP="00972D47">
      <w:pPr>
        <w:rPr>
          <w:rFonts w:ascii="Arial" w:hAnsi="Arial" w:cs="Arial"/>
          <w:b/>
          <w:bCs/>
          <w:color w:val="000000" w:themeColor="text1"/>
        </w:rPr>
      </w:pPr>
    </w:p>
    <w:p w14:paraId="386ADCC2" w14:textId="77777777" w:rsidR="00972D47" w:rsidRPr="00972D47" w:rsidRDefault="00972D47" w:rsidP="00972D47">
      <w:pPr>
        <w:rPr>
          <w:rFonts w:ascii="Arial" w:hAnsi="Arial" w:cs="Arial"/>
          <w:b/>
          <w:bCs/>
          <w:color w:val="000000" w:themeColor="text1"/>
        </w:rPr>
      </w:pPr>
      <w:r w:rsidRPr="00972D47">
        <w:rPr>
          <w:rFonts w:ascii="Arial" w:hAnsi="Arial" w:cs="Arial"/>
          <w:b/>
          <w:bCs/>
          <w:color w:val="000000" w:themeColor="text1"/>
        </w:rPr>
        <w:t>Remember, Delta Access is an individualized course, and you cannot work with peers, tutors, or bots, or use artificial intelligence on course material. It is YOUR RESPONSIBILITY to be aware of the rules around using and citing other people’s work.</w:t>
      </w:r>
    </w:p>
    <w:p w14:paraId="4ABF823E" w14:textId="77777777" w:rsidR="00972D47" w:rsidRDefault="00972D47" w:rsidP="00972D47">
      <w:pPr>
        <w:rPr>
          <w:rFonts w:ascii="Arial" w:hAnsi="Arial" w:cs="Arial"/>
          <w:b/>
          <w:bCs/>
          <w:color w:val="000000" w:themeColor="text1"/>
          <w:u w:val="single"/>
        </w:rPr>
      </w:pPr>
    </w:p>
    <w:p w14:paraId="76A3DBE9" w14:textId="26E56E26" w:rsidR="00972D47" w:rsidRPr="00972D47" w:rsidRDefault="00972D47" w:rsidP="00972D47">
      <w:pPr>
        <w:rPr>
          <w:rFonts w:ascii="Arial" w:hAnsi="Arial" w:cs="Arial"/>
          <w:b/>
          <w:bCs/>
          <w:color w:val="000000" w:themeColor="text1"/>
        </w:rPr>
      </w:pPr>
      <w:r w:rsidRPr="00972D47">
        <w:rPr>
          <w:rFonts w:ascii="Arial" w:hAnsi="Arial" w:cs="Arial"/>
          <w:b/>
          <w:bCs/>
          <w:color w:val="000000" w:themeColor="text1"/>
          <w:u w:val="single"/>
        </w:rPr>
        <w:t>ChatGPT or Artificial Intelligence</w:t>
      </w:r>
    </w:p>
    <w:p w14:paraId="073866E5" w14:textId="77777777" w:rsidR="00972D47" w:rsidRPr="00972D47" w:rsidRDefault="00972D47" w:rsidP="00972D47">
      <w:pPr>
        <w:rPr>
          <w:rFonts w:ascii="Arial" w:hAnsi="Arial" w:cs="Arial"/>
          <w:b/>
          <w:bCs/>
          <w:color w:val="000000" w:themeColor="text1"/>
        </w:rPr>
      </w:pPr>
      <w:r w:rsidRPr="00972D47">
        <w:rPr>
          <w:rFonts w:ascii="Arial" w:hAnsi="Arial" w:cs="Arial"/>
          <w:b/>
          <w:bCs/>
          <w:color w:val="000000" w:themeColor="text1"/>
        </w:rPr>
        <w:t>The use of the new AI technology ChatGPT or AI also violates the Delta Access Plagiarism policy.  If student work is suspected to be produced with artificial intelligence it will be run through one of our AI checkers to confirm.  If confirmed it will be treated the same as any other plagiarism violation.</w:t>
      </w:r>
    </w:p>
    <w:p w14:paraId="3E332E08" w14:textId="77777777" w:rsidR="00972D47" w:rsidRDefault="00972D47" w:rsidP="00AB2022">
      <w:pPr>
        <w:rPr>
          <w:rFonts w:ascii="Arial" w:hAnsi="Arial" w:cs="Arial"/>
          <w:b/>
          <w:bCs/>
          <w:color w:val="000000" w:themeColor="text1"/>
        </w:rPr>
      </w:pPr>
    </w:p>
    <w:p w14:paraId="77619D59" w14:textId="77777777" w:rsidR="00972D47" w:rsidRDefault="00972D47" w:rsidP="00AB2022">
      <w:pPr>
        <w:rPr>
          <w:rFonts w:ascii="Arial" w:hAnsi="Arial" w:cs="Arial"/>
          <w:b/>
          <w:bCs/>
          <w:color w:val="000000" w:themeColor="text1"/>
        </w:rPr>
      </w:pPr>
    </w:p>
    <w:p w14:paraId="1F530837" w14:textId="4C79CAB0"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F6EFB19"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13" w:history="1">
        <w:r w:rsidRPr="00AB2022">
          <w:rPr>
            <w:rStyle w:val="Hyperlink"/>
            <w:rFonts w:ascii="Arial" w:hAnsi="Arial" w:cs="Arial"/>
          </w:rPr>
          <w:t>http://dictionary.reference.com/browse/plagiarism</w:t>
        </w:r>
      </w:hyperlink>
    </w:p>
    <w:p w14:paraId="2A7BA90F" w14:textId="77777777" w:rsidR="00AB2022" w:rsidRDefault="00AB2022" w:rsidP="00AB2022">
      <w:pPr>
        <w:rPr>
          <w:rFonts w:ascii="Arial" w:hAnsi="Arial" w:cs="Arial"/>
          <w:color w:val="000000" w:themeColor="text1"/>
        </w:rPr>
      </w:pPr>
    </w:p>
    <w:p w14:paraId="6FA3D51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 xml:space="preserve">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w:t>
      </w:r>
      <w:r w:rsidRPr="00AB2022">
        <w:rPr>
          <w:rFonts w:ascii="Arial" w:hAnsi="Arial" w:cs="Arial"/>
          <w:color w:val="000000" w:themeColor="text1"/>
        </w:rPr>
        <w:lastRenderedPageBreak/>
        <w:t>students to copy and submit your work as their own, and so on. It is YOUR RESPONSIBILITY to be aware of the rules around using and citing other people’s work.</w:t>
      </w:r>
    </w:p>
    <w:p w14:paraId="65117658" w14:textId="77777777" w:rsidR="00AB2022" w:rsidRDefault="00AB2022" w:rsidP="00AB2022">
      <w:pPr>
        <w:rPr>
          <w:rFonts w:ascii="Arial" w:hAnsi="Arial" w:cs="Arial"/>
          <w:color w:val="000000" w:themeColor="text1"/>
        </w:rPr>
      </w:pPr>
    </w:p>
    <w:p w14:paraId="7B3363A4" w14:textId="74D13A63" w:rsidR="00AB2022" w:rsidRPr="00AB2022" w:rsidRDefault="0027351C" w:rsidP="00AB2022">
      <w:pPr>
        <w:rPr>
          <w:rFonts w:ascii="Arial" w:hAnsi="Arial" w:cs="Arial"/>
          <w:color w:val="000000" w:themeColor="text1"/>
        </w:rPr>
      </w:pPr>
      <w:r>
        <w:rPr>
          <w:rFonts w:ascii="Arial" w:hAnsi="Arial" w:cs="Arial"/>
          <w:color w:val="000000" w:themeColor="text1"/>
        </w:rPr>
        <w:t>Many excellent</w:t>
      </w:r>
      <w:r w:rsidR="00AB2022" w:rsidRPr="00AB2022">
        <w:rPr>
          <w:rFonts w:ascii="Arial" w:hAnsi="Arial" w:cs="Arial"/>
          <w:color w:val="000000" w:themeColor="text1"/>
        </w:rPr>
        <w:t xml:space="preserve"> website</w:t>
      </w:r>
      <w:r>
        <w:rPr>
          <w:rFonts w:ascii="Arial" w:hAnsi="Arial" w:cs="Arial"/>
          <w:color w:val="000000" w:themeColor="text1"/>
        </w:rPr>
        <w:t>s exist</w:t>
      </w:r>
      <w:r w:rsidR="00AB2022" w:rsidRPr="00AB2022">
        <w:rPr>
          <w:rFonts w:ascii="Arial" w:hAnsi="Arial" w:cs="Arial"/>
          <w:color w:val="000000" w:themeColor="text1"/>
        </w:rPr>
        <w:t xml:space="preserve"> that </w:t>
      </w:r>
      <w:r>
        <w:rPr>
          <w:rFonts w:ascii="Arial" w:hAnsi="Arial" w:cs="Arial"/>
          <w:color w:val="000000" w:themeColor="text1"/>
        </w:rPr>
        <w:t xml:space="preserve">can help </w:t>
      </w:r>
      <w:r w:rsidR="00AB2022" w:rsidRPr="00AB2022">
        <w:rPr>
          <w:rFonts w:ascii="Arial" w:hAnsi="Arial" w:cs="Arial"/>
          <w:color w:val="000000" w:themeColor="text1"/>
        </w:rPr>
        <w:t>ans</w:t>
      </w:r>
      <w:r>
        <w:rPr>
          <w:rFonts w:ascii="Arial" w:hAnsi="Arial" w:cs="Arial"/>
          <w:color w:val="000000" w:themeColor="text1"/>
        </w:rPr>
        <w:t>wers questions about plagiarism. Here are a few examples</w:t>
      </w:r>
      <w:r w:rsidR="00AB2022" w:rsidRPr="00AB2022">
        <w:rPr>
          <w:rFonts w:ascii="Arial" w:hAnsi="Arial" w:cs="Arial"/>
          <w:color w:val="000000" w:themeColor="text1"/>
        </w:rPr>
        <w:t>:</w:t>
      </w:r>
    </w:p>
    <w:p w14:paraId="7D828E13" w14:textId="77777777" w:rsidR="00AB2022" w:rsidRPr="00AB2022" w:rsidRDefault="00AB2022" w:rsidP="00AB2022">
      <w:pPr>
        <w:rPr>
          <w:rFonts w:ascii="Arial" w:hAnsi="Arial" w:cs="Arial"/>
          <w:color w:val="000000" w:themeColor="text1"/>
        </w:rPr>
      </w:pPr>
      <w:hyperlink r:id="rId14" w:history="1">
        <w:r w:rsidRPr="00AB2022">
          <w:rPr>
            <w:rStyle w:val="Hyperlink"/>
            <w:rFonts w:ascii="Arial" w:hAnsi="Arial" w:cs="Arial"/>
          </w:rPr>
          <w:t>http://www.plagiarism.org/</w:t>
        </w:r>
      </w:hyperlink>
      <w:r w:rsidRPr="00AB2022">
        <w:rPr>
          <w:rFonts w:ascii="Arial" w:hAnsi="Arial" w:cs="Arial"/>
          <w:color w:val="000000" w:themeColor="text1"/>
        </w:rPr>
        <w:br/>
      </w:r>
      <w:hyperlink r:id="rId15" w:history="1">
        <w:r w:rsidRPr="00AB2022">
          <w:rPr>
            <w:rStyle w:val="Hyperlink"/>
            <w:rFonts w:ascii="Arial" w:hAnsi="Arial" w:cs="Arial"/>
          </w:rPr>
          <w:t>http://www.grammarly.com/</w:t>
        </w:r>
      </w:hyperlink>
      <w:r w:rsidRPr="00AB2022">
        <w:rPr>
          <w:rFonts w:ascii="Arial" w:hAnsi="Arial" w:cs="Arial"/>
          <w:color w:val="000000" w:themeColor="text1"/>
        </w:rPr>
        <w:br/>
      </w:r>
      <w:hyperlink r:id="rId16"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7" w:tgtFrame="_blank" w:history="1">
        <w:r w:rsidRPr="00AB2022">
          <w:rPr>
            <w:rStyle w:val="Hyperlink"/>
            <w:rFonts w:ascii="Arial" w:hAnsi="Arial" w:cs="Arial"/>
          </w:rPr>
          <w:t>http://australianhelp.com/plagiarism</w:t>
        </w:r>
      </w:hyperlink>
    </w:p>
    <w:p w14:paraId="69F5FC43" w14:textId="77777777" w:rsidR="00AB2022" w:rsidRDefault="00AB2022" w:rsidP="00AB2022">
      <w:pPr>
        <w:rPr>
          <w:rFonts w:ascii="Arial" w:hAnsi="Arial" w:cs="Arial"/>
          <w:color w:val="000000" w:themeColor="text1"/>
        </w:rPr>
      </w:pPr>
    </w:p>
    <w:p w14:paraId="149166B7"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you are uncertain as to whether you may be plagiarizing someone’s work, check with your teacher or consult the many websites that outline the rules.</w:t>
      </w:r>
    </w:p>
    <w:p w14:paraId="4D1301FF" w14:textId="77777777" w:rsidR="00AB2022" w:rsidRDefault="00AB2022" w:rsidP="00AB2022">
      <w:pPr>
        <w:rPr>
          <w:rFonts w:ascii="Arial" w:hAnsi="Arial" w:cs="Arial"/>
          <w:color w:val="000000" w:themeColor="text1"/>
        </w:rPr>
      </w:pPr>
    </w:p>
    <w:p w14:paraId="291E3F0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2B934D8E" w14:textId="77777777" w:rsidR="00AB2022" w:rsidRDefault="00AB2022" w:rsidP="00AB2022">
      <w:pPr>
        <w:rPr>
          <w:rFonts w:ascii="Arial" w:hAnsi="Arial" w:cs="Arial"/>
          <w:b/>
          <w:color w:val="000000" w:themeColor="text1"/>
          <w:u w:val="single"/>
        </w:rPr>
      </w:pPr>
    </w:p>
    <w:p w14:paraId="6366D577" w14:textId="77777777" w:rsidR="00CF6A09" w:rsidRDefault="00CF6A09" w:rsidP="00CF6A09">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Reporting</w:t>
      </w:r>
    </w:p>
    <w:p w14:paraId="7B1831DC" w14:textId="77777777" w:rsidR="00CF6A09" w:rsidRDefault="00CF6A09" w:rsidP="00CF6A09">
      <w:pPr>
        <w:rPr>
          <w:rFonts w:ascii="Arial" w:hAnsi="Arial" w:cs="Arial"/>
          <w:b/>
          <w:color w:val="1F4E79" w:themeColor="accent1" w:themeShade="80"/>
          <w:u w:val="single"/>
        </w:rPr>
      </w:pPr>
    </w:p>
    <w:p w14:paraId="6A3DB9E2" w14:textId="77777777" w:rsidR="00CF6A09" w:rsidRDefault="00CF6A09" w:rsidP="00CF6A09">
      <w:pPr>
        <w:rPr>
          <w:rFonts w:ascii="Arial" w:hAnsi="Arial" w:cs="Arial"/>
          <w:b/>
          <w:color w:val="1F4E79" w:themeColor="accent1" w:themeShade="80"/>
          <w:u w:val="single"/>
        </w:rPr>
      </w:pPr>
      <w:r>
        <w:rPr>
          <w:rFonts w:ascii="Arial" w:hAnsi="Arial" w:cs="Arial"/>
          <w:b/>
          <w:color w:val="1F4E79" w:themeColor="accent1" w:themeShade="80"/>
          <w:u w:val="single"/>
        </w:rPr>
        <w:t>Weekly Progress Reports</w:t>
      </w:r>
    </w:p>
    <w:p w14:paraId="5D1101C5" w14:textId="157DBD0C" w:rsidR="00CF6A09" w:rsidRDefault="00CF6A09" w:rsidP="00CF6A09">
      <w:pPr>
        <w:rPr>
          <w:rFonts w:ascii="Arial" w:hAnsi="Arial" w:cs="Arial"/>
          <w:color w:val="000000" w:themeColor="text1"/>
        </w:rPr>
      </w:pPr>
      <w:r>
        <w:rPr>
          <w:rFonts w:ascii="Arial" w:hAnsi="Arial" w:cs="Arial"/>
          <w:color w:val="000000" w:themeColor="text1"/>
        </w:rPr>
        <w:t xml:space="preserve">These be sent to both students and </w:t>
      </w:r>
      <w:r w:rsidR="00C949AA">
        <w:rPr>
          <w:rFonts w:ascii="Arial" w:hAnsi="Arial" w:cs="Arial"/>
          <w:color w:val="000000" w:themeColor="text1"/>
        </w:rPr>
        <w:t>parents</w:t>
      </w:r>
      <w:r w:rsidR="005618D9">
        <w:rPr>
          <w:rFonts w:ascii="Arial" w:hAnsi="Arial" w:cs="Arial"/>
          <w:color w:val="000000" w:themeColor="text1"/>
        </w:rPr>
        <w:t>.</w:t>
      </w:r>
      <w:r>
        <w:rPr>
          <w:rFonts w:ascii="Arial" w:hAnsi="Arial" w:cs="Arial"/>
          <w:color w:val="000000" w:themeColor="text1"/>
        </w:rPr>
        <w:t xml:space="preserve">  These reports are sent via email and are based on information provided on course introduction forms. Please make sure </w:t>
      </w:r>
      <w:r w:rsidR="005618D9">
        <w:rPr>
          <w:rFonts w:ascii="Arial" w:hAnsi="Arial" w:cs="Arial"/>
          <w:color w:val="000000" w:themeColor="text1"/>
        </w:rPr>
        <w:t>your</w:t>
      </w:r>
      <w:r>
        <w:rPr>
          <w:rFonts w:ascii="Arial" w:hAnsi="Arial" w:cs="Arial"/>
          <w:color w:val="000000" w:themeColor="text1"/>
        </w:rPr>
        <w:t xml:space="preserve"> </w:t>
      </w:r>
      <w:r w:rsidRPr="00E7168C">
        <w:rPr>
          <w:rFonts w:ascii="Arial" w:hAnsi="Arial" w:cs="Arial"/>
          <w:b/>
          <w:color w:val="70AD47" w:themeColor="accent6"/>
        </w:rPr>
        <w:t>profile</w:t>
      </w:r>
      <w:r>
        <w:rPr>
          <w:rFonts w:ascii="Arial" w:hAnsi="Arial" w:cs="Arial"/>
          <w:color w:val="000000" w:themeColor="text1"/>
        </w:rPr>
        <w:t xml:space="preserve"> is up to date with this information. </w:t>
      </w:r>
    </w:p>
    <w:p w14:paraId="707DC744" w14:textId="77777777" w:rsidR="00CF6A09" w:rsidRDefault="00CF6A09" w:rsidP="00CF6A09">
      <w:pPr>
        <w:rPr>
          <w:rFonts w:ascii="Arial" w:hAnsi="Arial" w:cs="Arial"/>
          <w:color w:val="000000" w:themeColor="text1"/>
        </w:rPr>
      </w:pPr>
    </w:p>
    <w:p w14:paraId="245280B4" w14:textId="77777777" w:rsidR="00CF6A09" w:rsidRDefault="00CF6A09" w:rsidP="00CF6A09">
      <w:pPr>
        <w:rPr>
          <w:rFonts w:ascii="Arial" w:hAnsi="Arial" w:cs="Arial"/>
          <w:b/>
          <w:color w:val="1F4E79" w:themeColor="accent1" w:themeShade="80"/>
          <w:u w:val="single"/>
        </w:rPr>
      </w:pPr>
      <w:r>
        <w:rPr>
          <w:rFonts w:ascii="Arial" w:hAnsi="Arial" w:cs="Arial"/>
          <w:b/>
          <w:color w:val="1F4E79" w:themeColor="accent1" w:themeShade="80"/>
          <w:u w:val="single"/>
        </w:rPr>
        <w:t>Report Cards</w:t>
      </w:r>
    </w:p>
    <w:p w14:paraId="0C203CC1" w14:textId="77777777" w:rsidR="00CF6A09" w:rsidRPr="0023680A" w:rsidRDefault="00CF6A09" w:rsidP="00CF6A09">
      <w:pPr>
        <w:rPr>
          <w:rFonts w:ascii="Calibri" w:eastAsia="Times New Roman" w:hAnsi="Calibri" w:cs="Calibri"/>
        </w:rPr>
      </w:pPr>
      <w:bookmarkStart w:id="2" w:name="_Hlk50802567"/>
      <w:bookmarkStart w:id="3" w:name="_Hlk50802981"/>
      <w:r w:rsidRPr="0023680A">
        <w:rPr>
          <w:rFonts w:ascii="Arial" w:eastAsia="Times New Roman" w:hAnsi="Arial" w:cs="Arial"/>
        </w:rPr>
        <w:t xml:space="preserve">These will be issued for the in late November, January, March, June and early August to meet the needs of </w:t>
      </w:r>
      <w:proofErr w:type="spellStart"/>
      <w:r w:rsidRPr="0023680A">
        <w:rPr>
          <w:rFonts w:ascii="Arial" w:eastAsia="Times New Roman" w:hAnsi="Arial" w:cs="Arial"/>
        </w:rPr>
        <w:t>post secondary</w:t>
      </w:r>
      <w:proofErr w:type="spellEnd"/>
      <w:r w:rsidRPr="0023680A">
        <w:rPr>
          <w:rFonts w:ascii="Arial" w:eastAsia="Times New Roman" w:hAnsi="Arial" w:cs="Arial"/>
        </w:rPr>
        <w:t xml:space="preserve"> admissions.  Students needing marks for </w:t>
      </w:r>
      <w:proofErr w:type="spellStart"/>
      <w:r w:rsidRPr="0023680A">
        <w:rPr>
          <w:rFonts w:ascii="Arial" w:eastAsia="Times New Roman" w:hAnsi="Arial" w:cs="Arial"/>
        </w:rPr>
        <w:t>post secondary</w:t>
      </w:r>
      <w:proofErr w:type="spellEnd"/>
      <w:r w:rsidRPr="0023680A">
        <w:rPr>
          <w:rFonts w:ascii="Arial" w:eastAsia="Times New Roman" w:hAnsi="Arial" w:cs="Arial"/>
        </w:rPr>
        <w:t xml:space="preserve"> must complete the course within the guidelines provided by </w:t>
      </w:r>
      <w:proofErr w:type="gramStart"/>
      <w:r w:rsidRPr="0023680A">
        <w:rPr>
          <w:rFonts w:ascii="Arial" w:eastAsia="Times New Roman" w:hAnsi="Arial" w:cs="Arial"/>
        </w:rPr>
        <w:t>teachers</w:t>
      </w:r>
      <w:proofErr w:type="gramEnd"/>
      <w:r w:rsidRPr="0023680A">
        <w:rPr>
          <w:rFonts w:ascii="Arial" w:eastAsia="Times New Roman" w:hAnsi="Arial" w:cs="Arial"/>
        </w:rPr>
        <w:t xml:space="preserve"> so their marks are uploaded for transcripts.</w:t>
      </w:r>
    </w:p>
    <w:p w14:paraId="4BC776E7" w14:textId="77777777" w:rsidR="00CF6A09" w:rsidRDefault="00CF6A09" w:rsidP="00CF6A09">
      <w:pPr>
        <w:rPr>
          <w:rFonts w:eastAsia="Times New Roman"/>
        </w:rPr>
      </w:pPr>
    </w:p>
    <w:p w14:paraId="3E295E00" w14:textId="77777777" w:rsidR="00CF6A09" w:rsidRPr="00732328" w:rsidRDefault="00CF6A09" w:rsidP="00CF6A09">
      <w:pPr>
        <w:rPr>
          <w:rStyle w:val="Emphasis"/>
          <w:rFonts w:eastAsia="Times New Roman"/>
          <w:i w:val="0"/>
          <w:iCs w:val="0"/>
        </w:rPr>
      </w:pPr>
      <w:r>
        <w:rPr>
          <w:rFonts w:ascii="Arial" w:eastAsia="Times New Roman" w:hAnsi="Arial" w:cs="Arial"/>
          <w:color w:val="000000"/>
        </w:rPr>
        <w:t xml:space="preserve">These reports are available for Delta School District students on </w:t>
      </w:r>
      <w:r>
        <w:rPr>
          <w:rFonts w:ascii="Arial" w:eastAsia="Times New Roman" w:hAnsi="Arial" w:cs="Arial"/>
          <w:color w:val="DD0000"/>
        </w:rPr>
        <w:t>our student management system</w:t>
      </w:r>
      <w:r>
        <w:rPr>
          <w:rFonts w:ascii="Arial" w:eastAsia="Times New Roman" w:hAnsi="Arial" w:cs="Arial"/>
          <w:color w:val="000000"/>
        </w:rPr>
        <w:t>.  For those not attending one of our high schools. Please call our Continuing Education office 604-940-5550 to receive a copy.</w:t>
      </w:r>
      <w:bookmarkEnd w:id="2"/>
      <w:bookmarkEnd w:id="3"/>
    </w:p>
    <w:p w14:paraId="5407F6EC" w14:textId="77777777" w:rsidR="00CF6A09" w:rsidRDefault="00CF6A09" w:rsidP="00CF6A09">
      <w:pPr>
        <w:rPr>
          <w:rFonts w:ascii="Arial" w:hAnsi="Arial" w:cs="Arial"/>
          <w:color w:val="000000" w:themeColor="text1"/>
        </w:rPr>
      </w:pPr>
    </w:p>
    <w:p w14:paraId="50989C2B" w14:textId="6D5E001B" w:rsidR="00CF6A09" w:rsidRDefault="00CF6A09" w:rsidP="00CF6A09">
      <w:pPr>
        <w:rPr>
          <w:rFonts w:ascii="Arial" w:hAnsi="Arial" w:cs="Arial"/>
          <w:color w:val="000000" w:themeColor="text1"/>
        </w:rPr>
      </w:pPr>
      <w:r w:rsidRPr="0027351C">
        <w:rPr>
          <w:rFonts w:ascii="Arial" w:hAnsi="Arial" w:cs="Arial"/>
          <w:b/>
          <w:color w:val="70AD47" w:themeColor="accent6"/>
        </w:rPr>
        <w:t xml:space="preserve">Only students who have </w:t>
      </w:r>
      <w:r w:rsidR="00376E5C">
        <w:rPr>
          <w:rFonts w:ascii="Arial" w:hAnsi="Arial" w:cs="Arial"/>
          <w:b/>
          <w:color w:val="70AD47" w:themeColor="accent6"/>
        </w:rPr>
        <w:t xml:space="preserve">completed the activation activity </w:t>
      </w:r>
      <w:r w:rsidRPr="0027351C">
        <w:rPr>
          <w:rFonts w:ascii="Arial" w:hAnsi="Arial" w:cs="Arial"/>
          <w:b/>
          <w:color w:val="70AD47" w:themeColor="accent6"/>
        </w:rPr>
        <w:t>requirement for the course will get report cards by the term deadlines outlined by their teachers</w:t>
      </w:r>
      <w:r>
        <w:rPr>
          <w:rFonts w:ascii="Arial" w:hAnsi="Arial" w:cs="Arial"/>
          <w:color w:val="000000" w:themeColor="text1"/>
        </w:rPr>
        <w:t>.  Even if you are getting progress reports you are not considered an active (official student) until this is met.  For this course,</w:t>
      </w:r>
      <w:r w:rsidRPr="00801977">
        <w:rPr>
          <w:rFonts w:ascii="Arial" w:hAnsi="Arial" w:cs="Arial"/>
          <w:b/>
          <w:color w:val="70AD47" w:themeColor="accent6"/>
        </w:rPr>
        <w:t xml:space="preserve"> </w:t>
      </w:r>
      <w:r>
        <w:rPr>
          <w:rFonts w:ascii="Arial" w:hAnsi="Arial" w:cs="Arial"/>
          <w:b/>
          <w:color w:val="70AD47" w:themeColor="accent6"/>
        </w:rPr>
        <w:t>Unit</w:t>
      </w:r>
      <w:r w:rsidRPr="00801977">
        <w:rPr>
          <w:rFonts w:ascii="Arial" w:hAnsi="Arial" w:cs="Arial"/>
          <w:b/>
          <w:color w:val="70AD47" w:themeColor="accent6"/>
        </w:rPr>
        <w:t xml:space="preserve"> 1</w:t>
      </w:r>
      <w:r w:rsidRPr="00801977">
        <w:rPr>
          <w:rFonts w:ascii="Arial" w:hAnsi="Arial" w:cs="Arial"/>
          <w:color w:val="70AD47" w:themeColor="accent6"/>
        </w:rPr>
        <w:t xml:space="preserve"> </w:t>
      </w:r>
      <w:r>
        <w:rPr>
          <w:rFonts w:ascii="Arial" w:hAnsi="Arial" w:cs="Arial"/>
          <w:color w:val="000000" w:themeColor="text1"/>
        </w:rPr>
        <w:t>must be submitted and assessed for the activity requirement to be met.</w:t>
      </w:r>
    </w:p>
    <w:p w14:paraId="09ABEEB2" w14:textId="77777777" w:rsidR="00CF6A09" w:rsidRDefault="00CF6A09" w:rsidP="00CF6A09">
      <w:pPr>
        <w:rPr>
          <w:rFonts w:ascii="Arial" w:hAnsi="Arial" w:cs="Arial"/>
          <w:color w:val="000000" w:themeColor="text1"/>
        </w:rPr>
      </w:pPr>
    </w:p>
    <w:p w14:paraId="23F0EAAC" w14:textId="77777777" w:rsidR="00CF6A09" w:rsidRDefault="00CF6A09" w:rsidP="00CF6A09">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xml:space="preserve">.  At this time, all missing assignments will count in grade calculations; this gives students a realistic picture of current course standings. </w:t>
      </w:r>
    </w:p>
    <w:p w14:paraId="6C679150" w14:textId="77777777" w:rsidR="00CF6A09" w:rsidRDefault="00CF6A09" w:rsidP="00CF6A09">
      <w:pPr>
        <w:rPr>
          <w:rFonts w:ascii="Arial" w:hAnsi="Arial" w:cs="Arial"/>
          <w:color w:val="000000" w:themeColor="text1"/>
        </w:rPr>
      </w:pPr>
    </w:p>
    <w:p w14:paraId="5C3E992E" w14:textId="77777777" w:rsidR="00CF6A09" w:rsidRDefault="00CF6A09" w:rsidP="00CF6A09">
      <w:pPr>
        <w:rPr>
          <w:rFonts w:ascii="Arial" w:hAnsi="Arial" w:cs="Arial"/>
          <w:color w:val="000000" w:themeColor="text1"/>
        </w:rPr>
      </w:pPr>
      <w:r>
        <w:rPr>
          <w:rFonts w:ascii="Arial" w:hAnsi="Arial" w:cs="Arial"/>
          <w:color w:val="000000" w:themeColor="text1"/>
        </w:rPr>
        <w:lastRenderedPageBreak/>
        <w:t>It is important when viewing report cards and progress reports up until this point that the amount of the course completed is taking into consideration. (</w:t>
      </w:r>
      <w:proofErr w:type="spellStart"/>
      <w:proofErr w:type="gramStart"/>
      <w:r>
        <w:rPr>
          <w:rFonts w:ascii="Arial" w:hAnsi="Arial" w:cs="Arial"/>
          <w:color w:val="000000" w:themeColor="text1"/>
        </w:rPr>
        <w:t>ie</w:t>
      </w:r>
      <w:proofErr w:type="spellEnd"/>
      <w:proofErr w:type="gramEnd"/>
      <w:r>
        <w:rPr>
          <w:rFonts w:ascii="Arial" w:hAnsi="Arial" w:cs="Arial"/>
          <w:color w:val="000000" w:themeColor="text1"/>
        </w:rPr>
        <w:t>. 90% standing in a course that is only 10% complete is very different than 90% in a course that is 80% complete).</w:t>
      </w:r>
    </w:p>
    <w:p w14:paraId="52A7642A" w14:textId="77777777" w:rsidR="00CF6A09" w:rsidRDefault="00CF6A09" w:rsidP="00AB2022">
      <w:pPr>
        <w:rPr>
          <w:rFonts w:ascii="Arial" w:hAnsi="Arial" w:cs="Arial"/>
          <w:b/>
          <w:color w:val="1F4E79" w:themeColor="accent1" w:themeShade="80"/>
          <w:sz w:val="28"/>
          <w:szCs w:val="28"/>
          <w:u w:val="single"/>
        </w:rPr>
      </w:pPr>
    </w:p>
    <w:p w14:paraId="5FB5FAE4" w14:textId="77777777" w:rsidR="00CF6A09" w:rsidRDefault="00CF6A09" w:rsidP="00AB2022">
      <w:pPr>
        <w:rPr>
          <w:rFonts w:ascii="Arial" w:hAnsi="Arial" w:cs="Arial"/>
          <w:b/>
          <w:color w:val="1F4E79" w:themeColor="accent1" w:themeShade="80"/>
          <w:sz w:val="28"/>
          <w:szCs w:val="28"/>
          <w:u w:val="single"/>
        </w:rPr>
      </w:pPr>
    </w:p>
    <w:p w14:paraId="6DF8037A" w14:textId="7ABA7F63"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xml:space="preserve">Contacting your </w:t>
      </w:r>
      <w:proofErr w:type="gramStart"/>
      <w:r>
        <w:rPr>
          <w:rFonts w:ascii="Arial" w:hAnsi="Arial" w:cs="Arial"/>
          <w:b/>
          <w:color w:val="1F4E79" w:themeColor="accent1" w:themeShade="80"/>
          <w:sz w:val="28"/>
          <w:szCs w:val="28"/>
          <w:u w:val="single"/>
        </w:rPr>
        <w:t>Teacher</w:t>
      </w:r>
      <w:proofErr w:type="gramEnd"/>
    </w:p>
    <w:p w14:paraId="2CA05D08" w14:textId="61898779" w:rsidR="00457E73" w:rsidRDefault="00376E5C" w:rsidP="00457E73">
      <w:pPr>
        <w:rPr>
          <w:rFonts w:ascii="Arial" w:hAnsi="Arial" w:cs="Arial"/>
          <w:color w:val="000000" w:themeColor="text1"/>
        </w:rPr>
      </w:pPr>
      <w:r>
        <w:rPr>
          <w:rFonts w:ascii="Arial" w:hAnsi="Arial" w:cs="Arial"/>
          <w:color w:val="000000" w:themeColor="text1"/>
        </w:rPr>
        <w:t>Ms. Trish Duggan</w:t>
      </w:r>
      <w:r w:rsidR="00457E73">
        <w:rPr>
          <w:rFonts w:ascii="Arial" w:hAnsi="Arial" w:cs="Arial"/>
          <w:color w:val="000000" w:themeColor="text1"/>
        </w:rPr>
        <w:t xml:space="preserve"> is available to answer your questions and help you if you are struggling.  Please email me at </w:t>
      </w:r>
      <w:hyperlink r:id="rId18" w:history="1">
        <w:r w:rsidRPr="00376E5C">
          <w:rPr>
            <w:rStyle w:val="Hyperlink"/>
            <w:sz w:val="28"/>
            <w:szCs w:val="28"/>
          </w:rPr>
          <w:t>tduggan@deltalearns.ca</w:t>
        </w:r>
      </w:hyperlink>
      <w:r>
        <w:t xml:space="preserve"> </w:t>
      </w:r>
      <w:r w:rsidR="00457E73">
        <w:rPr>
          <w:rFonts w:ascii="Arial" w:hAnsi="Arial" w:cs="Arial"/>
          <w:color w:val="000000" w:themeColor="text1"/>
        </w:rPr>
        <w:t>and I will get back to you within 24 hours</w:t>
      </w:r>
      <w:r w:rsidR="00223D0E">
        <w:rPr>
          <w:rFonts w:ascii="Arial" w:hAnsi="Arial" w:cs="Arial"/>
          <w:color w:val="000000" w:themeColor="text1"/>
        </w:rPr>
        <w:t xml:space="preserve"> (except on weekends &amp; </w:t>
      </w:r>
      <w:r w:rsidR="005B24E4">
        <w:rPr>
          <w:rFonts w:ascii="Arial" w:hAnsi="Arial" w:cs="Arial"/>
          <w:color w:val="000000" w:themeColor="text1"/>
        </w:rPr>
        <w:t xml:space="preserve">statutory </w:t>
      </w:r>
      <w:r w:rsidR="00223D0E">
        <w:rPr>
          <w:rFonts w:ascii="Arial" w:hAnsi="Arial" w:cs="Arial"/>
          <w:color w:val="000000" w:themeColor="text1"/>
        </w:rPr>
        <w:t>holidays).</w:t>
      </w:r>
      <w:r w:rsidR="00457E73">
        <w:rPr>
          <w:rFonts w:ascii="Arial" w:hAnsi="Arial" w:cs="Arial"/>
          <w:color w:val="000000" w:themeColor="text1"/>
        </w:rPr>
        <w:t xml:space="preserve"> Do not use messaging please. </w:t>
      </w:r>
    </w:p>
    <w:p w14:paraId="1F1DB3E1" w14:textId="77777777" w:rsidR="00457E73" w:rsidRDefault="00457E73" w:rsidP="00457E73">
      <w:pPr>
        <w:rPr>
          <w:rFonts w:ascii="Arial" w:hAnsi="Arial" w:cs="Arial"/>
          <w:color w:val="000000" w:themeColor="text1"/>
        </w:rPr>
      </w:pPr>
    </w:p>
    <w:p w14:paraId="518A8C83" w14:textId="0798AC0A" w:rsidR="00457E73" w:rsidRDefault="00457E73" w:rsidP="00457E73">
      <w:pPr>
        <w:rPr>
          <w:rFonts w:ascii="Arial" w:hAnsi="Arial" w:cs="Arial"/>
          <w:color w:val="000000" w:themeColor="text1"/>
        </w:rPr>
      </w:pPr>
      <w:r>
        <w:rPr>
          <w:rFonts w:ascii="Arial" w:hAnsi="Arial" w:cs="Arial"/>
          <w:color w:val="000000" w:themeColor="text1"/>
        </w:rPr>
        <w:t xml:space="preserve">When you email me, please be sure to tell me your legal name, your course title and level, </w:t>
      </w:r>
      <w:proofErr w:type="spellStart"/>
      <w:r>
        <w:rPr>
          <w:rFonts w:ascii="Arial" w:hAnsi="Arial" w:cs="Arial"/>
          <w:color w:val="000000" w:themeColor="text1"/>
        </w:rPr>
        <w:t>eg.</w:t>
      </w:r>
      <w:proofErr w:type="spellEnd"/>
      <w:r>
        <w:rPr>
          <w:rFonts w:ascii="Arial" w:hAnsi="Arial" w:cs="Arial"/>
          <w:color w:val="000000" w:themeColor="text1"/>
        </w:rPr>
        <w:t xml:space="preserve"> </w:t>
      </w:r>
      <w:r w:rsidR="00376E5C">
        <w:rPr>
          <w:rFonts w:ascii="Arial" w:hAnsi="Arial" w:cs="Arial"/>
          <w:color w:val="000000" w:themeColor="text1"/>
        </w:rPr>
        <w:t>Trish Duggan</w:t>
      </w:r>
      <w:r>
        <w:rPr>
          <w:rFonts w:ascii="Arial" w:hAnsi="Arial" w:cs="Arial"/>
          <w:color w:val="000000" w:themeColor="text1"/>
        </w:rPr>
        <w:t xml:space="preserve"> </w:t>
      </w:r>
      <w:r w:rsidR="009C50F8">
        <w:rPr>
          <w:rFonts w:ascii="Arial" w:hAnsi="Arial" w:cs="Arial"/>
          <w:color w:val="000000" w:themeColor="text1"/>
        </w:rPr>
        <w:t>CDCG 12</w:t>
      </w:r>
      <w:r>
        <w:rPr>
          <w:rFonts w:ascii="Arial" w:hAnsi="Arial" w:cs="Arial"/>
          <w:color w:val="000000" w:themeColor="text1"/>
        </w:rPr>
        <w:t xml:space="preserve">. </w:t>
      </w:r>
    </w:p>
    <w:p w14:paraId="4B3D6C42" w14:textId="77777777" w:rsidR="00457E73" w:rsidRDefault="00457E73" w:rsidP="00457E73">
      <w:pPr>
        <w:rPr>
          <w:rFonts w:ascii="Arial" w:hAnsi="Arial" w:cs="Arial"/>
          <w:color w:val="000000" w:themeColor="text1"/>
        </w:rPr>
      </w:pPr>
    </w:p>
    <w:p w14:paraId="0E6F04AF" w14:textId="7375AE17" w:rsidR="00457E73" w:rsidRDefault="00457E73" w:rsidP="00457E73">
      <w:pPr>
        <w:rPr>
          <w:rFonts w:ascii="Arial" w:hAnsi="Arial" w:cs="Arial"/>
          <w:b/>
          <w:color w:val="1F4E79" w:themeColor="accent1" w:themeShade="80"/>
          <w:sz w:val="28"/>
          <w:szCs w:val="28"/>
          <w:u w:val="single"/>
        </w:rPr>
      </w:pPr>
      <w:r>
        <w:rPr>
          <w:rFonts w:ascii="Arial" w:hAnsi="Arial" w:cs="Arial"/>
          <w:color w:val="000000" w:themeColor="text1"/>
        </w:rPr>
        <w:t xml:space="preserve">If you have any concerns that cannot be addressed by your teacher, please contact Delta Access directly </w:t>
      </w:r>
      <w:r w:rsidR="009C50F8">
        <w:rPr>
          <w:rFonts w:ascii="Arial" w:hAnsi="Arial" w:cs="Arial"/>
          <w:color w:val="000000" w:themeColor="text1"/>
        </w:rPr>
        <w:t>at</w:t>
      </w:r>
      <w:r>
        <w:rPr>
          <w:rFonts w:ascii="Arial" w:hAnsi="Arial" w:cs="Arial"/>
          <w:color w:val="000000" w:themeColor="text1"/>
        </w:rPr>
        <w:t xml:space="preserve"> 604-599-6398</w:t>
      </w:r>
      <w:r w:rsidR="009C50F8">
        <w:rPr>
          <w:rFonts w:ascii="Arial" w:hAnsi="Arial" w:cs="Arial"/>
          <w:color w:val="000000" w:themeColor="text1"/>
        </w:rPr>
        <w:t xml:space="preserve"> or email the Delta Access Principal </w:t>
      </w:r>
      <w:r w:rsidR="009C50F8">
        <w:rPr>
          <w:rFonts w:ascii="Arial" w:hAnsi="Arial" w:cs="Arial"/>
          <w:color w:val="353535"/>
          <w:shd w:val="clear" w:color="auto" w:fill="FFFFFF"/>
        </w:rPr>
        <w:t>Bill Tereposky</w:t>
      </w:r>
      <w:r w:rsidR="009C50F8">
        <w:rPr>
          <w:rFonts w:ascii="Arial" w:hAnsi="Arial" w:cs="Arial"/>
          <w:color w:val="353535"/>
        </w:rPr>
        <w:t xml:space="preserve">.  </w:t>
      </w:r>
      <w:r w:rsidR="009C50F8">
        <w:rPr>
          <w:rFonts w:ascii="Arial" w:hAnsi="Arial" w:cs="Arial"/>
          <w:color w:val="353535"/>
          <w:shd w:val="clear" w:color="auto" w:fill="FFFFFF"/>
        </w:rPr>
        <w:t>Email: </w:t>
      </w:r>
      <w:hyperlink r:id="rId19" w:history="1">
        <w:r w:rsidR="009C50F8">
          <w:rPr>
            <w:rStyle w:val="Hyperlink"/>
            <w:rFonts w:ascii="Arial" w:hAnsi="Arial" w:cs="Arial"/>
            <w:b/>
            <w:bCs/>
            <w:color w:val="002F55"/>
            <w:shd w:val="clear" w:color="auto" w:fill="FFFFFF"/>
          </w:rPr>
          <w:t>btereposky@deltaschools.ca</w:t>
        </w:r>
        <w:r w:rsidR="009C50F8">
          <w:rPr>
            <w:rStyle w:val="Hyperlink"/>
            <w:rFonts w:ascii="Material Icons" w:hAnsi="Material Icons" w:cs="Arial"/>
            <w:color w:val="002F55"/>
            <w:shd w:val="clear" w:color="auto" w:fill="FFFFFF"/>
          </w:rPr>
          <w:t></w:t>
        </w:r>
      </w:hyperlink>
      <w:r>
        <w:rPr>
          <w:rFonts w:ascii="Arial" w:hAnsi="Arial" w:cs="Arial"/>
          <w:color w:val="000000" w:themeColor="text1"/>
        </w:rPr>
        <w:t>.</w:t>
      </w:r>
    </w:p>
    <w:p w14:paraId="23F42666" w14:textId="77777777" w:rsidR="00F8008B" w:rsidRDefault="00F8008B" w:rsidP="00A75943">
      <w:pPr>
        <w:rPr>
          <w:rFonts w:ascii="Arial" w:hAnsi="Arial" w:cs="Arial"/>
          <w:b/>
          <w:color w:val="000000" w:themeColor="text1"/>
        </w:rPr>
      </w:pPr>
    </w:p>
    <w:p w14:paraId="3F91A42E" w14:textId="77777777" w:rsidR="00760C91" w:rsidRDefault="00760C91" w:rsidP="00A75943">
      <w:pPr>
        <w:rPr>
          <w:rFonts w:ascii="Arial" w:hAnsi="Arial" w:cs="Arial"/>
          <w:b/>
          <w:color w:val="000000" w:themeColor="text1"/>
        </w:rPr>
      </w:pPr>
    </w:p>
    <w:p w14:paraId="131779E8" w14:textId="4CF1A9B2" w:rsidR="00760C91" w:rsidRPr="00760C91" w:rsidRDefault="00760C91" w:rsidP="00760C91">
      <w:pPr>
        <w:jc w:val="center"/>
        <w:rPr>
          <w:rFonts w:ascii="Arial" w:hAnsi="Arial" w:cs="Arial"/>
          <w:color w:val="70AD47" w:themeColor="accent6"/>
          <w:sz w:val="28"/>
          <w:szCs w:val="28"/>
        </w:rPr>
      </w:pPr>
      <w:r w:rsidRPr="00760C91">
        <w:rPr>
          <w:rFonts w:ascii="Arial" w:hAnsi="Arial" w:cs="Arial"/>
          <w:color w:val="70AD47" w:themeColor="accent6"/>
          <w:sz w:val="28"/>
          <w:szCs w:val="28"/>
        </w:rPr>
        <w:t>Frequently asked questions: https://deltalearns.ca/deltaaccess/faq/</w:t>
      </w:r>
    </w:p>
    <w:p w14:paraId="06AC6F4F" w14:textId="77777777" w:rsidR="00760C91" w:rsidRPr="00760C91" w:rsidRDefault="00760C91" w:rsidP="00760C91">
      <w:pPr>
        <w:jc w:val="center"/>
        <w:rPr>
          <w:rFonts w:ascii="Arial" w:hAnsi="Arial" w:cs="Arial"/>
          <w:color w:val="70AD47" w:themeColor="accent6"/>
          <w:sz w:val="28"/>
          <w:szCs w:val="28"/>
        </w:rPr>
      </w:pPr>
    </w:p>
    <w:p w14:paraId="2036DBC1" w14:textId="27724AA2" w:rsidR="00760C91" w:rsidRPr="00760C91" w:rsidRDefault="00760C91" w:rsidP="00760C91">
      <w:pPr>
        <w:jc w:val="center"/>
        <w:rPr>
          <w:rFonts w:ascii="Arial" w:hAnsi="Arial" w:cs="Arial"/>
          <w:color w:val="70AD47" w:themeColor="accent6"/>
          <w:sz w:val="28"/>
          <w:szCs w:val="28"/>
        </w:rPr>
      </w:pPr>
      <w:r w:rsidRPr="00760C91">
        <w:rPr>
          <w:rFonts w:ascii="Arial" w:hAnsi="Arial" w:cs="Arial"/>
          <w:color w:val="70AD47" w:themeColor="accent6"/>
          <w:sz w:val="28"/>
          <w:szCs w:val="28"/>
        </w:rPr>
        <w:t>Booking a test: https://deltalearns.ca/deltaaccess/book-a-test/</w:t>
      </w:r>
    </w:p>
    <w:p w14:paraId="51545BFD" w14:textId="77777777" w:rsidR="00760C91" w:rsidRPr="00760C91" w:rsidRDefault="00760C91" w:rsidP="00760C91">
      <w:pPr>
        <w:jc w:val="center"/>
        <w:rPr>
          <w:rFonts w:ascii="Arial" w:hAnsi="Arial" w:cs="Arial"/>
          <w:b/>
          <w:color w:val="70AD47" w:themeColor="accent6"/>
        </w:rPr>
      </w:pPr>
    </w:p>
    <w:sectPr w:rsidR="00760C91" w:rsidRPr="00760C91"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33ABBB" w14:textId="77777777" w:rsidR="006A37D0" w:rsidRDefault="006A37D0" w:rsidP="00A75943">
      <w:r>
        <w:separator/>
      </w:r>
    </w:p>
  </w:endnote>
  <w:endnote w:type="continuationSeparator" w:id="0">
    <w:p w14:paraId="4FAACD1A" w14:textId="77777777" w:rsidR="006A37D0" w:rsidRDefault="006A37D0"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neva">
    <w:panose1 w:val="020B0503030404040204"/>
    <w:charset w:val="00"/>
    <w:family w:val="swiss"/>
    <w:pitch w:val="variable"/>
    <w:sig w:usb0="E00002FF" w:usb1="5200205F" w:usb2="00A0C000" w:usb3="00000000" w:csb0="0000019F" w:csb1="00000000"/>
  </w:font>
  <w:font w:name="Material Icons">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9837D3" w14:textId="77777777" w:rsidR="006A37D0" w:rsidRDefault="006A37D0" w:rsidP="00A75943">
      <w:r>
        <w:separator/>
      </w:r>
    </w:p>
  </w:footnote>
  <w:footnote w:type="continuationSeparator" w:id="0">
    <w:p w14:paraId="0D075102" w14:textId="77777777" w:rsidR="006A37D0" w:rsidRDefault="006A37D0"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A6E7EC0A"/>
    <w:multiLevelType w:val="hybridMultilevel"/>
    <w:tmpl w:val="E1D704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331571"/>
    <w:multiLevelType w:val="hybridMultilevel"/>
    <w:tmpl w:val="0920086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838EA59"/>
    <w:multiLevelType w:val="hybridMultilevel"/>
    <w:tmpl w:val="AFEA8F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16B79D8"/>
    <w:multiLevelType w:val="multilevel"/>
    <w:tmpl w:val="37922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D7683A"/>
    <w:multiLevelType w:val="hybridMultilevel"/>
    <w:tmpl w:val="430495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1542640"/>
    <w:multiLevelType w:val="hybridMultilevel"/>
    <w:tmpl w:val="881B35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0FD47E2"/>
    <w:multiLevelType w:val="hybridMultilevel"/>
    <w:tmpl w:val="E95E4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AEBF91"/>
    <w:multiLevelType w:val="hybridMultilevel"/>
    <w:tmpl w:val="5753ED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4F2B6D5"/>
    <w:multiLevelType w:val="hybridMultilevel"/>
    <w:tmpl w:val="95460CF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1DCAA0D"/>
    <w:multiLevelType w:val="hybridMultilevel"/>
    <w:tmpl w:val="5C099F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84070671">
    <w:abstractNumId w:val="1"/>
  </w:num>
  <w:num w:numId="2" w16cid:durableId="769397782">
    <w:abstractNumId w:val="8"/>
  </w:num>
  <w:num w:numId="3" w16cid:durableId="1860309570">
    <w:abstractNumId w:val="2"/>
  </w:num>
  <w:num w:numId="4" w16cid:durableId="1480540484">
    <w:abstractNumId w:val="5"/>
  </w:num>
  <w:num w:numId="5" w16cid:durableId="1853914724">
    <w:abstractNumId w:val="7"/>
  </w:num>
  <w:num w:numId="6" w16cid:durableId="104228006">
    <w:abstractNumId w:val="4"/>
  </w:num>
  <w:num w:numId="7" w16cid:durableId="1008295308">
    <w:abstractNumId w:val="9"/>
  </w:num>
  <w:num w:numId="8" w16cid:durableId="77753677">
    <w:abstractNumId w:val="0"/>
  </w:num>
  <w:num w:numId="9" w16cid:durableId="1207185450">
    <w:abstractNumId w:val="3"/>
  </w:num>
  <w:num w:numId="10" w16cid:durableId="103620304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3539A"/>
    <w:rsid w:val="0004502A"/>
    <w:rsid w:val="00047A89"/>
    <w:rsid w:val="000C12A0"/>
    <w:rsid w:val="000C75D4"/>
    <w:rsid w:val="00102AB3"/>
    <w:rsid w:val="00162891"/>
    <w:rsid w:val="0017604B"/>
    <w:rsid w:val="00223D0E"/>
    <w:rsid w:val="0027351C"/>
    <w:rsid w:val="00376E5C"/>
    <w:rsid w:val="003E2769"/>
    <w:rsid w:val="0041111F"/>
    <w:rsid w:val="00457E73"/>
    <w:rsid w:val="004C2D2F"/>
    <w:rsid w:val="004F12EB"/>
    <w:rsid w:val="0055057A"/>
    <w:rsid w:val="005618D9"/>
    <w:rsid w:val="005A28AB"/>
    <w:rsid w:val="005A78B6"/>
    <w:rsid w:val="005B24E4"/>
    <w:rsid w:val="005D6229"/>
    <w:rsid w:val="0064323C"/>
    <w:rsid w:val="00676C41"/>
    <w:rsid w:val="006A37D0"/>
    <w:rsid w:val="006A6115"/>
    <w:rsid w:val="006D7A48"/>
    <w:rsid w:val="007258F0"/>
    <w:rsid w:val="00727C40"/>
    <w:rsid w:val="00732328"/>
    <w:rsid w:val="00760C91"/>
    <w:rsid w:val="00801977"/>
    <w:rsid w:val="0083618D"/>
    <w:rsid w:val="00884BF8"/>
    <w:rsid w:val="00913508"/>
    <w:rsid w:val="00972D47"/>
    <w:rsid w:val="00993063"/>
    <w:rsid w:val="009A0D51"/>
    <w:rsid w:val="009C50F8"/>
    <w:rsid w:val="00A75943"/>
    <w:rsid w:val="00A82EAC"/>
    <w:rsid w:val="00AA60FB"/>
    <w:rsid w:val="00AB2022"/>
    <w:rsid w:val="00AB351C"/>
    <w:rsid w:val="00AD1604"/>
    <w:rsid w:val="00B0370B"/>
    <w:rsid w:val="00B310DE"/>
    <w:rsid w:val="00B54762"/>
    <w:rsid w:val="00B836B0"/>
    <w:rsid w:val="00BE4523"/>
    <w:rsid w:val="00C77398"/>
    <w:rsid w:val="00C949AA"/>
    <w:rsid w:val="00CF6A09"/>
    <w:rsid w:val="00D8166F"/>
    <w:rsid w:val="00DE5E61"/>
    <w:rsid w:val="00E179A1"/>
    <w:rsid w:val="00E62459"/>
    <w:rsid w:val="00E7168C"/>
    <w:rsid w:val="00F34A77"/>
    <w:rsid w:val="00F72F6B"/>
    <w:rsid w:val="00F80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7168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customStyle="1" w:styleId="Heading2Char">
    <w:name w:val="Heading 2 Char"/>
    <w:basedOn w:val="DefaultParagraphFont"/>
    <w:link w:val="Heading2"/>
    <w:uiPriority w:val="9"/>
    <w:rsid w:val="00E7168C"/>
    <w:rPr>
      <w:rFonts w:asciiTheme="majorHAnsi" w:eastAsiaTheme="majorEastAsia" w:hAnsiTheme="majorHAnsi" w:cstheme="majorBidi"/>
      <w:color w:val="2E74B5" w:themeColor="accent1" w:themeShade="BF"/>
      <w:sz w:val="26"/>
      <w:szCs w:val="26"/>
    </w:rPr>
  </w:style>
  <w:style w:type="paragraph" w:customStyle="1" w:styleId="Default">
    <w:name w:val="Default"/>
    <w:rsid w:val="00BE4523"/>
    <w:pPr>
      <w:autoSpaceDE w:val="0"/>
      <w:autoSpaceDN w:val="0"/>
      <w:adjustRightInd w:val="0"/>
    </w:pPr>
    <w:rPr>
      <w:rFonts w:ascii="Calibri" w:hAnsi="Calibri" w:cs="Calibri"/>
      <w:color w:val="000000"/>
      <w:lang w:val="en-CA"/>
    </w:rPr>
  </w:style>
  <w:style w:type="character" w:styleId="Emphasis">
    <w:name w:val="Emphasis"/>
    <w:basedOn w:val="DefaultParagraphFont"/>
    <w:uiPriority w:val="20"/>
    <w:qFormat/>
    <w:rsid w:val="00732328"/>
    <w:rPr>
      <w:i/>
      <w:iCs/>
    </w:rPr>
  </w:style>
  <w:style w:type="character" w:styleId="UnresolvedMention">
    <w:name w:val="Unresolved Mention"/>
    <w:basedOn w:val="DefaultParagraphFont"/>
    <w:uiPriority w:val="99"/>
    <w:semiHidden/>
    <w:unhideWhenUsed/>
    <w:rsid w:val="009C50F8"/>
    <w:rPr>
      <w:color w:val="605E5C"/>
      <w:shd w:val="clear" w:color="auto" w:fill="E1DFDD"/>
    </w:rPr>
  </w:style>
  <w:style w:type="paragraph" w:styleId="ListParagraph">
    <w:name w:val="List Paragraph"/>
    <w:basedOn w:val="Normal"/>
    <w:uiPriority w:val="34"/>
    <w:qFormat/>
    <w:rsid w:val="00CF6A09"/>
    <w:pPr>
      <w:ind w:left="720"/>
      <w:contextualSpacing/>
    </w:pPr>
  </w:style>
  <w:style w:type="paragraph" w:styleId="NoSpacing">
    <w:name w:val="No Spacing"/>
    <w:uiPriority w:val="1"/>
    <w:qFormat/>
    <w:rsid w:val="00CF6A09"/>
    <w:rPr>
      <w:sz w:val="22"/>
      <w:szCs w:val="22"/>
    </w:rPr>
  </w:style>
  <w:style w:type="character" w:styleId="FollowedHyperlink">
    <w:name w:val="FollowedHyperlink"/>
    <w:basedOn w:val="DefaultParagraphFont"/>
    <w:uiPriority w:val="99"/>
    <w:semiHidden/>
    <w:unhideWhenUsed/>
    <w:rsid w:val="00376E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8881294">
      <w:bodyDiv w:val="1"/>
      <w:marLeft w:val="0"/>
      <w:marRight w:val="0"/>
      <w:marTop w:val="0"/>
      <w:marBottom w:val="0"/>
      <w:divBdr>
        <w:top w:val="none" w:sz="0" w:space="0" w:color="auto"/>
        <w:left w:val="none" w:sz="0" w:space="0" w:color="auto"/>
        <w:bottom w:val="none" w:sz="0" w:space="0" w:color="auto"/>
        <w:right w:val="none" w:sz="0" w:space="0" w:color="auto"/>
      </w:divBdr>
    </w:div>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532381175">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 w:id="1804887910">
      <w:bodyDiv w:val="1"/>
      <w:marLeft w:val="0"/>
      <w:marRight w:val="0"/>
      <w:marTop w:val="0"/>
      <w:marBottom w:val="0"/>
      <w:divBdr>
        <w:top w:val="none" w:sz="0" w:space="0" w:color="auto"/>
        <w:left w:val="none" w:sz="0" w:space="0" w:color="auto"/>
        <w:bottom w:val="none" w:sz="0" w:space="0" w:color="auto"/>
        <w:right w:val="none" w:sz="0" w:space="0" w:color="auto"/>
      </w:divBdr>
    </w:div>
    <w:div w:id="21193333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dictionary.reference.com/browse/plagiarism" TargetMode="External"/><Relationship Id="rId18" Type="http://schemas.openxmlformats.org/officeDocument/2006/relationships/hyperlink" Target="mailto:tduggan@deltalearns.c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deltaaccess.ca/plagiarism/" TargetMode="External"/><Relationship Id="rId17" Type="http://schemas.openxmlformats.org/officeDocument/2006/relationships/hyperlink" Target="http://australianhelp.com/plagiarism" TargetMode="External"/><Relationship Id="rId2" Type="http://schemas.openxmlformats.org/officeDocument/2006/relationships/styles" Target="styles.xml"/><Relationship Id="rId16" Type="http://schemas.openxmlformats.org/officeDocument/2006/relationships/hyperlink" Target="http://www.englishclub.com/writing/plagiarism.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odle.deltaaccess.ca/course/view.php?id=426" TargetMode="External"/><Relationship Id="rId5" Type="http://schemas.openxmlformats.org/officeDocument/2006/relationships/footnotes" Target="footnotes.xml"/><Relationship Id="rId15" Type="http://schemas.openxmlformats.org/officeDocument/2006/relationships/hyperlink" Target="http://www.grammarly.com/" TargetMode="External"/><Relationship Id="rId10" Type="http://schemas.openxmlformats.org/officeDocument/2006/relationships/hyperlink" Target="https://owl.purdue.edu/owl/research_and_citation/mla_style/mla_formatting_and_" TargetMode="External"/><Relationship Id="rId19" Type="http://schemas.openxmlformats.org/officeDocument/2006/relationships/hyperlink" Target="mailto:btereposky@deltaschools.ca" TargetMode="External"/><Relationship Id="rId4" Type="http://schemas.openxmlformats.org/officeDocument/2006/relationships/webSettings" Target="webSettings.xml"/><Relationship Id="rId9" Type="http://schemas.openxmlformats.org/officeDocument/2006/relationships/hyperlink" Target="https://www.youtube.com/watch?v=pCC6jLkyJmg" TargetMode="External"/><Relationship Id="rId14" Type="http://schemas.openxmlformats.org/officeDocument/2006/relationships/hyperlink" Target="http://www.plagiaris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Trish Duggan</cp:lastModifiedBy>
  <cp:revision>2</cp:revision>
  <dcterms:created xsi:type="dcterms:W3CDTF">2026-09-03T19:45:00Z</dcterms:created>
  <dcterms:modified xsi:type="dcterms:W3CDTF">2026-09-03T19:45:00Z</dcterms:modified>
</cp:coreProperties>
</file>